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CD13A3" w14:textId="412BCCDA" w:rsidR="007564C9" w:rsidRPr="00BA40B9" w:rsidRDefault="007564C9" w:rsidP="007564C9">
      <w:pPr>
        <w:pStyle w:val="abzacixml"/>
        <w:spacing w:line="20" w:lineRule="atLeast"/>
        <w:ind w:firstLine="720"/>
        <w:jc w:val="center"/>
        <w:rPr>
          <w:b/>
          <w:sz w:val="24"/>
          <w:szCs w:val="24"/>
          <w:lang w:val="ka-GE"/>
        </w:rPr>
      </w:pPr>
      <w:r w:rsidRPr="00BA40B9">
        <w:rPr>
          <w:b/>
          <w:sz w:val="24"/>
          <w:szCs w:val="24"/>
          <w:lang w:val="ka-GE"/>
        </w:rPr>
        <w:t>განმარტებითი ბარათი</w:t>
      </w:r>
    </w:p>
    <w:p w14:paraId="7B7742E1" w14:textId="77777777" w:rsidR="007564C9" w:rsidRPr="00BA40B9" w:rsidRDefault="007564C9" w:rsidP="007564C9">
      <w:pPr>
        <w:pStyle w:val="abzacixml"/>
        <w:spacing w:line="20" w:lineRule="atLeast"/>
        <w:ind w:firstLine="720"/>
        <w:jc w:val="center"/>
        <w:rPr>
          <w:b/>
          <w:sz w:val="24"/>
          <w:szCs w:val="24"/>
          <w:lang w:val="ka-GE"/>
        </w:rPr>
      </w:pPr>
    </w:p>
    <w:p w14:paraId="294DBCCF" w14:textId="77777777" w:rsidR="007564C9" w:rsidRPr="00BA40B9" w:rsidRDefault="007564C9" w:rsidP="007564C9">
      <w:pPr>
        <w:pStyle w:val="abzacixml"/>
        <w:spacing w:line="20" w:lineRule="atLeast"/>
        <w:ind w:firstLine="720"/>
        <w:rPr>
          <w:b/>
          <w:sz w:val="24"/>
          <w:szCs w:val="24"/>
          <w:lang w:val="ka-GE"/>
        </w:rPr>
      </w:pPr>
      <w:r w:rsidRPr="00BA40B9">
        <w:rPr>
          <w:b/>
          <w:sz w:val="24"/>
          <w:szCs w:val="24"/>
          <w:lang w:val="ka-GE"/>
        </w:rPr>
        <w:t xml:space="preserve">„სს „აკურას“ სუბსიდირების შესახებ“ საქართველოს მთავრობის განკარგულების პროექტზე </w:t>
      </w:r>
    </w:p>
    <w:p w14:paraId="26510979" w14:textId="77777777" w:rsidR="007564C9" w:rsidRPr="00BA40B9" w:rsidRDefault="007564C9" w:rsidP="007564C9">
      <w:pPr>
        <w:pStyle w:val="abzacixml"/>
        <w:spacing w:line="20" w:lineRule="atLeast"/>
        <w:ind w:firstLine="720"/>
        <w:jc w:val="center"/>
        <w:rPr>
          <w:b/>
          <w:sz w:val="24"/>
          <w:szCs w:val="24"/>
          <w:lang w:val="ka-GE"/>
        </w:rPr>
      </w:pPr>
    </w:p>
    <w:p w14:paraId="0DE52A3F" w14:textId="77777777" w:rsidR="007564C9" w:rsidRPr="00BA40B9" w:rsidRDefault="007564C9" w:rsidP="007564C9">
      <w:pPr>
        <w:pStyle w:val="abzacixml"/>
        <w:spacing w:line="20" w:lineRule="atLeast"/>
        <w:ind w:firstLine="720"/>
        <w:jc w:val="center"/>
        <w:rPr>
          <w:b/>
          <w:sz w:val="24"/>
          <w:szCs w:val="24"/>
          <w:lang w:val="ka-GE"/>
        </w:rPr>
      </w:pPr>
      <w:r w:rsidRPr="00BA40B9">
        <w:rPr>
          <w:b/>
          <w:sz w:val="24"/>
          <w:szCs w:val="24"/>
          <w:lang w:val="ka-GE"/>
        </w:rPr>
        <w:t>ინფორმაცია პროექტის შესახებ</w:t>
      </w:r>
    </w:p>
    <w:p w14:paraId="2B926AB6" w14:textId="77777777" w:rsidR="007564C9" w:rsidRPr="00BA40B9" w:rsidRDefault="007564C9" w:rsidP="007564C9">
      <w:pPr>
        <w:pStyle w:val="abzacixml"/>
        <w:spacing w:line="20" w:lineRule="atLeast"/>
        <w:ind w:firstLine="720"/>
        <w:jc w:val="center"/>
        <w:rPr>
          <w:b/>
          <w:sz w:val="24"/>
          <w:szCs w:val="24"/>
          <w:lang w:val="ka-GE"/>
        </w:rPr>
      </w:pPr>
    </w:p>
    <w:p w14:paraId="2B1487F5" w14:textId="77777777" w:rsidR="007564C9" w:rsidRPr="00BA40B9" w:rsidRDefault="007564C9" w:rsidP="007564C9">
      <w:pPr>
        <w:pStyle w:val="abzacixml"/>
        <w:spacing w:line="20" w:lineRule="atLeast"/>
        <w:ind w:firstLine="720"/>
        <w:rPr>
          <w:sz w:val="24"/>
          <w:szCs w:val="24"/>
          <w:lang w:val="ka-GE"/>
        </w:rPr>
      </w:pPr>
    </w:p>
    <w:p w14:paraId="4DB0928D" w14:textId="0143276F" w:rsidR="007564C9" w:rsidRPr="00BA40B9" w:rsidRDefault="007564C9" w:rsidP="007564C9">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both"/>
        <w:rPr>
          <w:rFonts w:ascii="Sylfaen" w:eastAsia="Times New Roman" w:hAnsi="Sylfaen" w:cs="Sylfaen"/>
          <w:lang w:val="ka-GE"/>
        </w:rPr>
      </w:pPr>
      <w:r w:rsidRPr="00BA40B9">
        <w:rPr>
          <w:rFonts w:ascii="Sylfaen" w:eastAsia="Times New Roman" w:hAnsi="Sylfaen" w:cs="Sylfaen"/>
          <w:lang w:val="ka-GE"/>
        </w:rPr>
        <w:t xml:space="preserve">ა(ა)იპ - სოფლისა და სოფლის მეურნეობის განვითარების სააგენტოს (შემდგომში - სააგენტო) ,,სააქციო საზოგადოება „აკურას“ სახელმწიფო საკუთრებაში არსებული აქციების მართვის უფლებით, პირდაპირი გადაცემის ფორმით, ა(ა)იპ - სოფლის მეურნეობის პროექტების მართვის სააგენტოსათვის გადაცემის შესახებ“ საქართველოს მთავრობის 2018 წლის 23 ოქტომბრის N1943 განკარგულებაში ცვლილების შეტანის თაობაზე“ საქართველოს მთავრობის 2019 წლის 3 ოქტომბრის N2117 განკარგულების საფუძველზე,   </w:t>
      </w:r>
      <w:r w:rsidR="0045659C" w:rsidRPr="00B82300">
        <w:rPr>
          <w:rFonts w:ascii="Sylfaen" w:eastAsia="Times New Roman" w:hAnsi="Sylfaen" w:cs="Sylfaen"/>
          <w:lang w:val="ka-GE"/>
        </w:rPr>
        <w:t xml:space="preserve">                                      </w:t>
      </w:r>
      <w:r w:rsidRPr="00BA40B9">
        <w:rPr>
          <w:rFonts w:ascii="Sylfaen" w:eastAsia="Times New Roman" w:hAnsi="Sylfaen" w:cs="Sylfaen"/>
          <w:lang w:val="ka-GE"/>
        </w:rPr>
        <w:t xml:space="preserve">სსიპ - სახელმწიფო ქონების ეროვნული სააგენტოსგან გადაცემული აქვს   მართვის უფლებით, პირდაპირი გადაცემის ფორმით, სიმბოლურ ფასად - 1 (ერთი) ლარად სახელმწიფო საკუთრებაში არსებული სს ,,აკურას“ აქციები. </w:t>
      </w:r>
    </w:p>
    <w:p w14:paraId="09F30F2E" w14:textId="77777777" w:rsidR="007564C9" w:rsidRPr="00BA40B9" w:rsidRDefault="007564C9" w:rsidP="007564C9">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both"/>
        <w:rPr>
          <w:rFonts w:ascii="Sylfaen" w:eastAsia="Times New Roman" w:hAnsi="Sylfaen" w:cs="Sylfaen"/>
          <w:lang w:val="ka-GE"/>
        </w:rPr>
      </w:pPr>
      <w:r w:rsidRPr="00BA40B9">
        <w:rPr>
          <w:rFonts w:ascii="Sylfaen" w:eastAsia="Times New Roman" w:hAnsi="Sylfaen" w:cs="Sylfaen"/>
          <w:lang w:val="ka-GE"/>
        </w:rPr>
        <w:t xml:space="preserve">საქართველოსა და მსოფლიოს მრავალ ქვეყანაში იმ ვითარების დადგომით, რაც გამოიწვია ახალი კორონავირუსის (COVID 19)-ის გავრცელებამ, ქვეყანაში სტაბილური ეკონომიკური ვითარების შენარჩუნების მიზნით, საქართველოს მთავრობამ უკვე მიიღო და  გეგმავს მნიშვნელოვანი ღონისძიებების გატარებას. ერთ - ერთ უმნიშვნელოვანეს ამოცანას არსებულ სიტუაციაში, ქვეყანაში სტაბილური ფონის შენარჩუნების მიზნით წარმოადგენს მიმდინარე წლის რთვლის სეზონის შეუფერხებლად ჩატარება. იმის გათვალისწინებით, რომ მიმდინარე წლის რთვლის სეზონზე მოსალოდნელია 180 000 ტონა ყურძნის მიღება, აუცილებელია მოხდეს სს ,,აკურა“-ს სუბსიდირება 6 000 000 ლარით, რითაც შესაძლებელი იქნება  სს ,,აკურას“ მიერ ყურძნის შესყიდვა-გადამუშავების ხელშეწყობის ღონისძიებებისა და საოპერაციო ხარჯების დაფინანსება, მათ შორის ვადამოსული საკრედიტო დავალიანების დაფარვა.  </w:t>
      </w:r>
    </w:p>
    <w:p w14:paraId="4C9A1706" w14:textId="77777777" w:rsidR="007564C9" w:rsidRPr="00BA40B9" w:rsidRDefault="007564C9" w:rsidP="007564C9">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both"/>
        <w:rPr>
          <w:rFonts w:ascii="Sylfaen" w:eastAsia="Times New Roman" w:hAnsi="Sylfaen" w:cs="Sylfaen"/>
          <w:lang w:val="ka-GE"/>
        </w:rPr>
      </w:pPr>
      <w:r w:rsidRPr="00BA40B9">
        <w:rPr>
          <w:rFonts w:ascii="Sylfaen" w:eastAsia="Times New Roman" w:hAnsi="Sylfaen" w:cs="Sylfaen"/>
          <w:lang w:val="ka-GE"/>
        </w:rPr>
        <w:t xml:space="preserve">აღნიშნულის განხორციელების მიზანია, რომ სს ,,აკურა“ ყველა მიმდინარე გარემოების გათვალისწინებით, მომზადებული შეხვდეს რთვლის სეზონს და ორგანიზებულად ჩაერთოს პროცესში, რათა ოპტიმალურ ვადებში მოხდეს ადგილობრივი ფერმერებისაგან ყურძნის შესყიდვა და არ დარჩეს ჩაუბარებელი ყურძენი. </w:t>
      </w:r>
    </w:p>
    <w:p w14:paraId="4E722DAD" w14:textId="6982A740" w:rsidR="007564C9" w:rsidRPr="00BA40B9" w:rsidRDefault="007564C9" w:rsidP="007564C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Times New Roman" w:hAnsi="Sylfaen" w:cs="Sylfaen"/>
          <w:sz w:val="24"/>
          <w:szCs w:val="24"/>
          <w:lang w:val="ka-GE"/>
        </w:rPr>
      </w:pPr>
      <w:r w:rsidRPr="00BA40B9">
        <w:rPr>
          <w:rFonts w:ascii="Sylfaen" w:eastAsia="Times New Roman" w:hAnsi="Sylfaen" w:cs="Sylfaen"/>
          <w:sz w:val="24"/>
          <w:szCs w:val="24"/>
          <w:lang w:val="ka-GE"/>
        </w:rPr>
        <w:t xml:space="preserve">      ზემოხსენებული მიზნების განხორციელებისათვის,</w:t>
      </w:r>
      <w:r w:rsidR="0045659C" w:rsidRPr="00BA40B9">
        <w:rPr>
          <w:rFonts w:ascii="Sylfaen" w:eastAsia="Times New Roman" w:hAnsi="Sylfaen" w:cs="Sylfaen"/>
          <w:sz w:val="24"/>
          <w:szCs w:val="24"/>
          <w:lang w:val="ka-GE"/>
        </w:rPr>
        <w:t xml:space="preserve"> </w:t>
      </w:r>
      <w:r w:rsidR="0045659C" w:rsidRPr="00BA40B9">
        <w:rPr>
          <w:rFonts w:ascii="Sylfaen" w:hAnsi="Sylfaen"/>
          <w:noProof/>
          <w:sz w:val="24"/>
          <w:szCs w:val="24"/>
          <w:lang w:val="ka-GE" w:eastAsia="x-none"/>
        </w:rPr>
        <w:t xml:space="preserve">საქართველოს ფინანსთა სამინისტრო, </w:t>
      </w:r>
      <w:r w:rsidR="0045659C" w:rsidRPr="00BA40B9">
        <w:rPr>
          <w:rFonts w:ascii="Sylfaen" w:eastAsia="Times New Roman" w:hAnsi="Sylfaen" w:cs="Sylfaen"/>
          <w:sz w:val="24"/>
          <w:szCs w:val="24"/>
          <w:lang w:val="ka-GE"/>
        </w:rPr>
        <w:t xml:space="preserve">საქართველოს </w:t>
      </w:r>
      <w:r w:rsidR="0045659C" w:rsidRPr="00BA40B9">
        <w:rPr>
          <w:rFonts w:ascii="Sylfaen" w:eastAsia="Times New Roman" w:hAnsi="Sylfaen" w:cs="Sylfaen"/>
          <w:noProof/>
          <w:sz w:val="24"/>
          <w:szCs w:val="24"/>
          <w:lang w:val="ka-GE"/>
        </w:rPr>
        <w:t>გარემოს</w:t>
      </w:r>
      <w:r w:rsidR="0045659C" w:rsidRPr="00BA40B9">
        <w:rPr>
          <w:rFonts w:ascii="Sylfaen" w:eastAsia="Times New Roman" w:hAnsi="Sylfaen" w:cs="Sylfaen"/>
          <w:sz w:val="24"/>
          <w:szCs w:val="24"/>
          <w:lang w:val="ka-GE"/>
        </w:rPr>
        <w:t xml:space="preserve"> დაცვისა </w:t>
      </w:r>
      <w:r w:rsidR="0045659C" w:rsidRPr="00BA40B9">
        <w:rPr>
          <w:rFonts w:ascii="Sylfaen" w:eastAsia="Times New Roman" w:hAnsi="Sylfaen" w:cs="Sylfaen"/>
          <w:noProof/>
          <w:sz w:val="24"/>
          <w:szCs w:val="24"/>
          <w:lang w:val="ka-GE"/>
        </w:rPr>
        <w:t>და</w:t>
      </w:r>
      <w:r w:rsidR="0045659C" w:rsidRPr="00BA40B9">
        <w:rPr>
          <w:rFonts w:ascii="Sylfaen" w:eastAsia="Times New Roman" w:hAnsi="Sylfaen" w:cs="Sylfaen"/>
          <w:sz w:val="24"/>
          <w:szCs w:val="24"/>
          <w:lang w:val="ka-GE"/>
        </w:rPr>
        <w:t xml:space="preserve"> სოფლის მეურნეობის სამინისტროს წინადადების საფუძველზე, უზრუნველყოფს 2020 წლის სახელმწიფო ბიუჯეტში შესაბამისი ცვლილებების განხორციელებას და </w:t>
      </w:r>
      <w:r w:rsidRPr="00BA40B9">
        <w:rPr>
          <w:rFonts w:ascii="Sylfaen" w:eastAsia="Times New Roman" w:hAnsi="Sylfaen" w:cs="Sylfaen"/>
          <w:sz w:val="24"/>
          <w:szCs w:val="24"/>
          <w:lang w:val="ka-GE"/>
        </w:rPr>
        <w:t xml:space="preserve"> „პირველადი მოხმარების სასურსათო პროდუქტების მარაგების შექმნის მიზნით გასატარებელი ღონისძიებების შესახებ“ საქართველოს მთავრობის 2020 წლის 26 მარტის N608 განკარგულებით გამოყოფილი ასიგნებებიდან, დარჩენილი </w:t>
      </w:r>
      <w:r w:rsidRPr="00502645">
        <w:rPr>
          <w:rFonts w:ascii="Sylfaen" w:eastAsia="Times New Roman" w:hAnsi="Sylfaen" w:cs="Sylfaen"/>
          <w:color w:val="FF0000"/>
          <w:sz w:val="24"/>
          <w:szCs w:val="24"/>
          <w:lang w:val="ka-GE"/>
        </w:rPr>
        <w:t xml:space="preserve">2 </w:t>
      </w:r>
      <w:r w:rsidR="00502645">
        <w:rPr>
          <w:rFonts w:ascii="Sylfaen" w:eastAsia="Times New Roman" w:hAnsi="Sylfaen" w:cs="Sylfaen"/>
          <w:color w:val="FF0000"/>
          <w:sz w:val="24"/>
          <w:szCs w:val="24"/>
          <w:lang w:val="en-US"/>
        </w:rPr>
        <w:t>0</w:t>
      </w:r>
      <w:r w:rsidRPr="00502645">
        <w:rPr>
          <w:rFonts w:ascii="Sylfaen" w:eastAsia="Times New Roman" w:hAnsi="Sylfaen" w:cs="Sylfaen"/>
          <w:color w:val="FF0000"/>
          <w:sz w:val="24"/>
          <w:szCs w:val="24"/>
          <w:lang w:val="ka-GE"/>
        </w:rPr>
        <w:t xml:space="preserve">00 000 </w:t>
      </w:r>
      <w:r w:rsidRPr="00BA40B9">
        <w:rPr>
          <w:rFonts w:ascii="Sylfaen" w:eastAsia="Times New Roman" w:hAnsi="Sylfaen" w:cs="Sylfaen"/>
          <w:sz w:val="24"/>
          <w:szCs w:val="24"/>
          <w:lang w:val="ka-GE"/>
        </w:rPr>
        <w:t xml:space="preserve">ლარის, „პირველადი მოხმარების სასურსათო პროდუქტებზე ფასების შენარჩუნების სახელმწიფო პროგრამის დამტკიცების შესახებ“ საქართველოს მთავრობის 2020 წლის N185 დადგენილებით გამოყოფილი ასიგნებებიდან დარჩენილი  </w:t>
      </w:r>
      <w:r w:rsidR="00502645" w:rsidRPr="00502645">
        <w:rPr>
          <w:rFonts w:ascii="Sylfaen" w:eastAsia="Times New Roman" w:hAnsi="Sylfaen" w:cs="Sylfaen"/>
          <w:color w:val="FF0000"/>
          <w:sz w:val="24"/>
          <w:szCs w:val="24"/>
          <w:lang w:val="en-US"/>
        </w:rPr>
        <w:t>3</w:t>
      </w:r>
      <w:r w:rsidRPr="00502645">
        <w:rPr>
          <w:rFonts w:ascii="Sylfaen" w:eastAsia="Times New Roman" w:hAnsi="Sylfaen" w:cs="Sylfaen"/>
          <w:color w:val="FF0000"/>
          <w:sz w:val="24"/>
          <w:szCs w:val="24"/>
          <w:lang w:val="ka-GE"/>
        </w:rPr>
        <w:t xml:space="preserve"> </w:t>
      </w:r>
      <w:r w:rsidR="00502645" w:rsidRPr="00502645">
        <w:rPr>
          <w:rFonts w:ascii="Sylfaen" w:eastAsia="Times New Roman" w:hAnsi="Sylfaen" w:cs="Sylfaen"/>
          <w:color w:val="FF0000"/>
          <w:sz w:val="24"/>
          <w:szCs w:val="24"/>
          <w:lang w:val="en-US"/>
        </w:rPr>
        <w:t>3</w:t>
      </w:r>
      <w:r w:rsidRPr="00502645">
        <w:rPr>
          <w:rFonts w:ascii="Sylfaen" w:eastAsia="Times New Roman" w:hAnsi="Sylfaen" w:cs="Sylfaen"/>
          <w:color w:val="FF0000"/>
          <w:sz w:val="24"/>
          <w:szCs w:val="24"/>
          <w:lang w:val="ka-GE"/>
        </w:rPr>
        <w:t xml:space="preserve">25 000 </w:t>
      </w:r>
      <w:r w:rsidRPr="00BA40B9">
        <w:rPr>
          <w:rFonts w:ascii="Sylfaen" w:eastAsia="Times New Roman" w:hAnsi="Sylfaen" w:cs="Sylfaen"/>
          <w:sz w:val="24"/>
          <w:szCs w:val="24"/>
          <w:lang w:val="ka-GE"/>
        </w:rPr>
        <w:t xml:space="preserve">ლარისა  და  „ხორბლის იმპორტის სუბსიდირების სახელმწიფო </w:t>
      </w:r>
      <w:r w:rsidRPr="00BA40B9">
        <w:rPr>
          <w:rFonts w:ascii="Sylfaen" w:eastAsia="Times New Roman" w:hAnsi="Sylfaen" w:cs="Sylfaen"/>
          <w:sz w:val="24"/>
          <w:szCs w:val="24"/>
          <w:lang w:val="ka-GE"/>
        </w:rPr>
        <w:lastRenderedPageBreak/>
        <w:t>პროგრამის დამტკიცების შესახებ“ საქართველოს მთავრობის 2020 წლის N 254 დადგენილებით გამოყოფილი ასიგნებებიდან დარჩენილი 675 000 ლარის</w:t>
      </w:r>
      <w:r w:rsidR="0045659C" w:rsidRPr="00BA40B9">
        <w:rPr>
          <w:rFonts w:ascii="Sylfaen" w:eastAsia="Times New Roman" w:hAnsi="Sylfaen" w:cs="Sylfaen"/>
          <w:sz w:val="24"/>
          <w:szCs w:val="24"/>
          <w:lang w:val="ka-GE"/>
        </w:rPr>
        <w:t xml:space="preserve"> </w:t>
      </w:r>
      <w:r w:rsidRPr="00BA40B9">
        <w:rPr>
          <w:rFonts w:ascii="Sylfaen" w:eastAsia="Times New Roman" w:hAnsi="Sylfaen" w:cs="Sylfaen"/>
          <w:sz w:val="24"/>
          <w:szCs w:val="24"/>
          <w:lang w:val="ka-GE"/>
        </w:rPr>
        <w:t>მიმართვას</w:t>
      </w:r>
      <w:r w:rsidR="004F233C" w:rsidRPr="00BA40B9">
        <w:rPr>
          <w:rFonts w:ascii="Sylfaen" w:eastAsia="Times New Roman" w:hAnsi="Sylfaen" w:cs="Sylfaen"/>
          <w:sz w:val="24"/>
          <w:szCs w:val="24"/>
          <w:lang w:val="ka-GE"/>
        </w:rPr>
        <w:t xml:space="preserve"> რთვლის ხელშეწყობის ღონისძიებების ქვეპროგრამის პროგრამულ კოდზე (31 03 05), ხოლო სსიპ - ღვინის ეროვნული სააგენტო მოახდენს სს ,,აკურა“-ს სუბსიდირებას 6 000 000 ლარით.    </w:t>
      </w:r>
      <w:r w:rsidRPr="00BA40B9">
        <w:rPr>
          <w:rFonts w:ascii="Sylfaen" w:eastAsia="Times New Roman" w:hAnsi="Sylfaen" w:cs="Sylfaen"/>
          <w:sz w:val="24"/>
          <w:szCs w:val="24"/>
          <w:lang w:val="ka-GE"/>
        </w:rPr>
        <w:t xml:space="preserve">აღნიშნული პროექტების/ღონისძიებები სააგენტოს უკვე განხორციელებული/გატარებული აქვს და მიზანშეწონილია დარჩენილი თანხების ამ მიზნობრიობით მიმართვა.  </w:t>
      </w:r>
    </w:p>
    <w:p w14:paraId="39DCAD30" w14:textId="1BF10F53" w:rsidR="007564C9" w:rsidRPr="00BA40B9" w:rsidRDefault="007564C9" w:rsidP="00A8756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Times New Roman" w:hAnsi="Sylfaen" w:cs="Sylfaen"/>
          <w:sz w:val="24"/>
          <w:szCs w:val="24"/>
          <w:lang w:val="ka-GE"/>
        </w:rPr>
      </w:pPr>
    </w:p>
    <w:p w14:paraId="61ECDBA8" w14:textId="77777777" w:rsidR="007564C9" w:rsidRPr="00BA40B9" w:rsidRDefault="007564C9" w:rsidP="007564C9">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both"/>
        <w:rPr>
          <w:rFonts w:ascii="Sylfaen" w:hAnsi="Sylfaen"/>
          <w:lang w:val="ka-GE"/>
        </w:rPr>
      </w:pPr>
      <w:r w:rsidRPr="00BA40B9">
        <w:rPr>
          <w:rFonts w:ascii="Sylfaen" w:eastAsia="Times New Roman" w:hAnsi="Sylfaen" w:cs="Sylfaen"/>
          <w:lang w:val="ka-GE"/>
        </w:rPr>
        <w:t xml:space="preserve"> </w:t>
      </w:r>
    </w:p>
    <w:p w14:paraId="56B3B856" w14:textId="77777777" w:rsidR="007564C9" w:rsidRPr="00BA40B9" w:rsidRDefault="007564C9" w:rsidP="007564C9">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center"/>
        <w:rPr>
          <w:rFonts w:ascii="Sylfaen" w:hAnsi="Sylfaen"/>
          <w:b/>
          <w:lang w:val="ka-GE"/>
        </w:rPr>
      </w:pPr>
      <w:r w:rsidRPr="00BA40B9">
        <w:rPr>
          <w:rFonts w:ascii="Sylfaen" w:hAnsi="Sylfaen" w:cs="Sylfaen"/>
          <w:b/>
          <w:lang w:val="ka-GE"/>
        </w:rPr>
        <w:t>ინფორმაცია</w:t>
      </w:r>
      <w:r w:rsidRPr="00BA40B9">
        <w:rPr>
          <w:b/>
          <w:lang w:val="ka-GE"/>
        </w:rPr>
        <w:t xml:space="preserve"> </w:t>
      </w:r>
      <w:r w:rsidRPr="00BA40B9">
        <w:rPr>
          <w:rFonts w:ascii="Sylfaen" w:hAnsi="Sylfaen" w:cs="Sylfaen"/>
          <w:b/>
          <w:lang w:val="ka-GE"/>
        </w:rPr>
        <w:t>ევროკავშირის</w:t>
      </w:r>
      <w:r w:rsidRPr="00BA40B9">
        <w:rPr>
          <w:b/>
          <w:lang w:val="ka-GE"/>
        </w:rPr>
        <w:t xml:space="preserve"> </w:t>
      </w:r>
      <w:r w:rsidRPr="00BA40B9">
        <w:rPr>
          <w:rFonts w:ascii="Sylfaen" w:hAnsi="Sylfaen" w:cs="Sylfaen"/>
          <w:b/>
          <w:lang w:val="ka-GE"/>
        </w:rPr>
        <w:t>სამართლებრივი</w:t>
      </w:r>
      <w:r w:rsidRPr="00BA40B9">
        <w:rPr>
          <w:b/>
          <w:lang w:val="ka-GE"/>
        </w:rPr>
        <w:t xml:space="preserve"> </w:t>
      </w:r>
      <w:r w:rsidRPr="00BA40B9">
        <w:rPr>
          <w:rFonts w:ascii="Sylfaen" w:hAnsi="Sylfaen" w:cs="Sylfaen"/>
          <w:b/>
          <w:lang w:val="ka-GE"/>
        </w:rPr>
        <w:t>აქტის</w:t>
      </w:r>
      <w:r w:rsidRPr="00BA40B9">
        <w:rPr>
          <w:b/>
          <w:lang w:val="ka-GE"/>
        </w:rPr>
        <w:t xml:space="preserve"> </w:t>
      </w:r>
      <w:r w:rsidRPr="00BA40B9">
        <w:rPr>
          <w:rFonts w:ascii="Sylfaen" w:hAnsi="Sylfaen" w:cs="Sylfaen"/>
          <w:b/>
          <w:lang w:val="ka-GE"/>
        </w:rPr>
        <w:t>შესახებ</w:t>
      </w:r>
    </w:p>
    <w:p w14:paraId="47B3A232" w14:textId="77777777" w:rsidR="007564C9" w:rsidRPr="00BA40B9" w:rsidRDefault="007564C9" w:rsidP="007564C9">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both"/>
        <w:rPr>
          <w:rFonts w:ascii="Sylfaen" w:hAnsi="Sylfaen" w:cs="Sylfaen"/>
          <w:b/>
          <w:lang w:val="ka-GE"/>
        </w:rPr>
      </w:pPr>
    </w:p>
    <w:p w14:paraId="516221AB" w14:textId="77777777" w:rsidR="007564C9" w:rsidRPr="00BA40B9" w:rsidRDefault="007564C9" w:rsidP="007564C9">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both"/>
        <w:rPr>
          <w:rFonts w:ascii="Sylfaen" w:hAnsi="Sylfaen"/>
          <w:lang w:val="ka-GE"/>
        </w:rPr>
      </w:pPr>
      <w:r w:rsidRPr="00BA40B9">
        <w:rPr>
          <w:rFonts w:ascii="Sylfaen" w:hAnsi="Sylfaen" w:cs="Sylfaen"/>
          <w:lang w:val="ka-GE"/>
        </w:rPr>
        <w:t>პროექტის</w:t>
      </w:r>
      <w:r w:rsidRPr="00BA40B9">
        <w:rPr>
          <w:lang w:val="ka-GE"/>
        </w:rPr>
        <w:t xml:space="preserve"> </w:t>
      </w:r>
      <w:r w:rsidRPr="00BA40B9">
        <w:rPr>
          <w:rFonts w:ascii="Sylfaen" w:hAnsi="Sylfaen" w:cs="Sylfaen"/>
          <w:lang w:val="ka-GE"/>
        </w:rPr>
        <w:t>მომზადებისას</w:t>
      </w:r>
      <w:r w:rsidRPr="00BA40B9">
        <w:rPr>
          <w:lang w:val="ka-GE"/>
        </w:rPr>
        <w:t xml:space="preserve"> </w:t>
      </w:r>
      <w:r w:rsidRPr="00BA40B9">
        <w:rPr>
          <w:rFonts w:ascii="Sylfaen" w:hAnsi="Sylfaen" w:cs="Sylfaen"/>
          <w:lang w:val="ka-GE"/>
        </w:rPr>
        <w:t>არ</w:t>
      </w:r>
      <w:r w:rsidRPr="00BA40B9">
        <w:rPr>
          <w:lang w:val="ka-GE"/>
        </w:rPr>
        <w:t xml:space="preserve"> </w:t>
      </w:r>
      <w:r w:rsidRPr="00BA40B9">
        <w:rPr>
          <w:rFonts w:ascii="Sylfaen" w:hAnsi="Sylfaen" w:cs="Sylfaen"/>
          <w:lang w:val="ka-GE"/>
        </w:rPr>
        <w:t>არის</w:t>
      </w:r>
      <w:r w:rsidRPr="00BA40B9">
        <w:rPr>
          <w:lang w:val="ka-GE"/>
        </w:rPr>
        <w:t xml:space="preserve"> </w:t>
      </w:r>
      <w:r w:rsidRPr="00BA40B9">
        <w:rPr>
          <w:rFonts w:ascii="Sylfaen" w:hAnsi="Sylfaen" w:cs="Sylfaen"/>
          <w:lang w:val="ka-GE"/>
        </w:rPr>
        <w:t>გამოყენებული</w:t>
      </w:r>
      <w:r w:rsidRPr="00BA40B9">
        <w:rPr>
          <w:lang w:val="ka-GE"/>
        </w:rPr>
        <w:t xml:space="preserve"> </w:t>
      </w:r>
      <w:r w:rsidRPr="00BA40B9">
        <w:rPr>
          <w:rFonts w:ascii="Sylfaen" w:hAnsi="Sylfaen" w:cs="Sylfaen"/>
          <w:lang w:val="ka-GE"/>
        </w:rPr>
        <w:t>ევროკავშირის</w:t>
      </w:r>
      <w:r w:rsidRPr="00BA40B9">
        <w:rPr>
          <w:lang w:val="ka-GE"/>
        </w:rPr>
        <w:t xml:space="preserve"> </w:t>
      </w:r>
      <w:r w:rsidRPr="00BA40B9">
        <w:rPr>
          <w:rFonts w:ascii="Sylfaen" w:hAnsi="Sylfaen" w:cs="Sylfaen"/>
          <w:lang w:val="ka-GE"/>
        </w:rPr>
        <w:t>სამართლებრივი</w:t>
      </w:r>
      <w:r w:rsidRPr="00BA40B9">
        <w:rPr>
          <w:lang w:val="ka-GE"/>
        </w:rPr>
        <w:t xml:space="preserve"> </w:t>
      </w:r>
      <w:r w:rsidRPr="00BA40B9">
        <w:rPr>
          <w:rFonts w:ascii="Sylfaen" w:hAnsi="Sylfaen" w:cs="Sylfaen"/>
          <w:lang w:val="ka-GE"/>
        </w:rPr>
        <w:t>აქტი</w:t>
      </w:r>
      <w:r w:rsidRPr="00BA40B9">
        <w:rPr>
          <w:lang w:val="ka-GE"/>
        </w:rPr>
        <w:t xml:space="preserve">. </w:t>
      </w:r>
    </w:p>
    <w:p w14:paraId="3CB27E3B" w14:textId="77777777" w:rsidR="007564C9" w:rsidRPr="00BA40B9" w:rsidRDefault="007564C9" w:rsidP="007564C9">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both"/>
        <w:rPr>
          <w:rFonts w:ascii="Sylfaen" w:hAnsi="Sylfaen"/>
          <w:lang w:val="ka-GE"/>
        </w:rPr>
      </w:pPr>
    </w:p>
    <w:p w14:paraId="26A1607F" w14:textId="77777777" w:rsidR="007564C9" w:rsidRPr="00BA40B9" w:rsidRDefault="007564C9" w:rsidP="007564C9">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both"/>
        <w:rPr>
          <w:rFonts w:ascii="Sylfaen" w:hAnsi="Sylfaen" w:cs="Sylfaen"/>
          <w:b/>
          <w:lang w:val="ka-GE"/>
        </w:rPr>
      </w:pPr>
      <w:r w:rsidRPr="00BA40B9">
        <w:rPr>
          <w:rFonts w:ascii="Sylfaen" w:hAnsi="Sylfaen" w:cs="Sylfaen"/>
          <w:b/>
          <w:lang w:val="ka-GE"/>
        </w:rPr>
        <w:t>პროექტის მიღებით გამოწვეული საფინანსო-ეკონომიკური შედეგების გაანგარიშება</w:t>
      </w:r>
    </w:p>
    <w:p w14:paraId="17FFB16B" w14:textId="77777777" w:rsidR="007564C9" w:rsidRPr="00BA40B9" w:rsidRDefault="007564C9" w:rsidP="007564C9">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both"/>
        <w:rPr>
          <w:rFonts w:ascii="Sylfaen" w:hAnsi="Sylfaen" w:cs="Sylfaen"/>
          <w:b/>
          <w:lang w:val="ka-GE"/>
        </w:rPr>
      </w:pPr>
    </w:p>
    <w:p w14:paraId="47462213" w14:textId="77777777" w:rsidR="007564C9" w:rsidRPr="00BA40B9" w:rsidRDefault="007564C9" w:rsidP="007564C9">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both"/>
        <w:rPr>
          <w:rFonts w:ascii="Sylfaen" w:hAnsi="Sylfaen" w:cs="Sylfaen"/>
          <w:lang w:val="ka-GE"/>
        </w:rPr>
      </w:pPr>
      <w:r w:rsidRPr="00BA40B9">
        <w:rPr>
          <w:lang w:val="ka-GE"/>
        </w:rPr>
        <w:t xml:space="preserve"> </w:t>
      </w:r>
      <w:r w:rsidRPr="00BA40B9">
        <w:rPr>
          <w:rFonts w:ascii="Sylfaen" w:hAnsi="Sylfaen" w:cs="Sylfaen"/>
          <w:lang w:val="ka-GE"/>
        </w:rPr>
        <w:t>პროექტის</w:t>
      </w:r>
      <w:r w:rsidRPr="00BA40B9">
        <w:rPr>
          <w:lang w:val="ka-GE"/>
        </w:rPr>
        <w:t xml:space="preserve"> </w:t>
      </w:r>
      <w:r w:rsidRPr="00BA40B9">
        <w:rPr>
          <w:rFonts w:ascii="Sylfaen" w:hAnsi="Sylfaen" w:cs="Sylfaen"/>
          <w:lang w:val="ka-GE"/>
        </w:rPr>
        <w:t>მიღება</w:t>
      </w:r>
      <w:r w:rsidRPr="00BA40B9">
        <w:rPr>
          <w:lang w:val="ka-GE"/>
        </w:rPr>
        <w:t xml:space="preserve"> </w:t>
      </w:r>
      <w:r w:rsidRPr="00BA40B9">
        <w:rPr>
          <w:rFonts w:ascii="Sylfaen" w:hAnsi="Sylfaen" w:cs="Sylfaen"/>
          <w:lang w:val="ka-GE"/>
        </w:rPr>
        <w:t>არ</w:t>
      </w:r>
      <w:r w:rsidRPr="00BA40B9">
        <w:rPr>
          <w:lang w:val="ka-GE"/>
        </w:rPr>
        <w:t xml:space="preserve"> </w:t>
      </w:r>
      <w:r w:rsidRPr="00BA40B9">
        <w:rPr>
          <w:rFonts w:ascii="Sylfaen" w:hAnsi="Sylfaen" w:cs="Sylfaen"/>
          <w:lang w:val="ka-GE"/>
        </w:rPr>
        <w:t>გამოიწვევს</w:t>
      </w:r>
      <w:r w:rsidRPr="00BA40B9">
        <w:rPr>
          <w:lang w:val="ka-GE"/>
        </w:rPr>
        <w:t xml:space="preserve"> </w:t>
      </w:r>
      <w:r w:rsidRPr="00BA40B9">
        <w:rPr>
          <w:rFonts w:ascii="Sylfaen" w:hAnsi="Sylfaen" w:cs="Sylfaen"/>
          <w:lang w:val="ka-GE"/>
        </w:rPr>
        <w:t>რაიმე</w:t>
      </w:r>
      <w:r w:rsidRPr="00BA40B9">
        <w:rPr>
          <w:lang w:val="ka-GE"/>
        </w:rPr>
        <w:t xml:space="preserve"> </w:t>
      </w:r>
      <w:r w:rsidRPr="00BA40B9">
        <w:rPr>
          <w:rFonts w:ascii="Sylfaen" w:hAnsi="Sylfaen" w:cs="Sylfaen"/>
          <w:lang w:val="ka-GE"/>
        </w:rPr>
        <w:t>სახის</w:t>
      </w:r>
      <w:r w:rsidRPr="00BA40B9">
        <w:rPr>
          <w:lang w:val="ka-GE"/>
        </w:rPr>
        <w:t xml:space="preserve"> </w:t>
      </w:r>
      <w:r w:rsidRPr="00BA40B9">
        <w:rPr>
          <w:rFonts w:ascii="Sylfaen" w:hAnsi="Sylfaen" w:cs="Sylfaen"/>
          <w:lang w:val="ka-GE"/>
        </w:rPr>
        <w:t>ხარჯების</w:t>
      </w:r>
      <w:r w:rsidRPr="00BA40B9">
        <w:rPr>
          <w:lang w:val="ka-GE"/>
        </w:rPr>
        <w:t xml:space="preserve"> </w:t>
      </w:r>
      <w:r w:rsidRPr="00BA40B9">
        <w:rPr>
          <w:rFonts w:ascii="Sylfaen" w:hAnsi="Sylfaen" w:cs="Sylfaen"/>
          <w:lang w:val="ka-GE"/>
        </w:rPr>
        <w:t>გამოყოფას</w:t>
      </w:r>
      <w:r w:rsidRPr="00BA40B9">
        <w:rPr>
          <w:lang w:val="ka-GE"/>
        </w:rPr>
        <w:t xml:space="preserve"> </w:t>
      </w:r>
      <w:r w:rsidRPr="00BA40B9">
        <w:rPr>
          <w:rFonts w:ascii="Sylfaen" w:hAnsi="Sylfaen" w:cs="Sylfaen"/>
          <w:lang w:val="ka-GE"/>
        </w:rPr>
        <w:t>საქართველოს</w:t>
      </w:r>
      <w:r w:rsidRPr="00BA40B9">
        <w:rPr>
          <w:lang w:val="ka-GE"/>
        </w:rPr>
        <w:t xml:space="preserve"> </w:t>
      </w:r>
      <w:r w:rsidRPr="00BA40B9">
        <w:rPr>
          <w:rFonts w:ascii="Sylfaen" w:hAnsi="Sylfaen" w:cs="Sylfaen"/>
          <w:lang w:val="ka-GE"/>
        </w:rPr>
        <w:t>სახელმწიფო</w:t>
      </w:r>
      <w:r w:rsidRPr="00BA40B9">
        <w:rPr>
          <w:lang w:val="ka-GE"/>
        </w:rPr>
        <w:t xml:space="preserve"> </w:t>
      </w:r>
      <w:r w:rsidRPr="00BA40B9">
        <w:rPr>
          <w:rFonts w:ascii="Sylfaen" w:hAnsi="Sylfaen" w:cs="Sylfaen"/>
          <w:lang w:val="ka-GE"/>
        </w:rPr>
        <w:t>ბიუჯეტიდან, სუბსიდირება განხორციელდება „პირველადი მოხმარების სასურსათო პროდუქტების მარაგების შექმნის მიზნით გასატარებელი ღონისძიებების შესაეხბ“ საქართველოს მთავრობის 2020 წლის 26 მარტის N608 განკარგულებით გამოყოფილი ასიგნებებიდან (2 500 000 ლარი), „პირველადი მოხმარების სასურსათო პროდუქტებზე ფასების შენარჩუნების სახელმწიფო პროგრამის დამტკიცების შესახებ“ საქართველოს მთავრობის 2020 წლის N185 დადგენილებით გამოყოფილი ასიგნებებიდან (2 825 000 ლარი)  და  „ხორბლის იმპორტის სუბსიდირების სახელმწიფო პროგრამის დამტკიცების შესახებ“ საქართველოს მთავრობის 2020 წლის N 254 დადგენილებით გამოყოფილი ასიგნებებიდან (675 000 ლარი).</w:t>
      </w:r>
    </w:p>
    <w:p w14:paraId="68960253" w14:textId="77777777" w:rsidR="007564C9" w:rsidRPr="00BA40B9" w:rsidRDefault="007564C9" w:rsidP="007564C9">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both"/>
        <w:rPr>
          <w:rFonts w:ascii="Sylfaen" w:hAnsi="Sylfaen"/>
          <w:lang w:val="ka-GE"/>
        </w:rPr>
      </w:pPr>
    </w:p>
    <w:p w14:paraId="5DE418AC" w14:textId="77777777" w:rsidR="007564C9" w:rsidRPr="00BA40B9" w:rsidRDefault="007564C9" w:rsidP="007564C9">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center"/>
        <w:rPr>
          <w:rFonts w:ascii="Sylfaen" w:hAnsi="Sylfaen" w:cs="Sylfaen"/>
          <w:b/>
          <w:lang w:val="ka-GE"/>
        </w:rPr>
      </w:pPr>
      <w:r w:rsidRPr="00BA40B9">
        <w:rPr>
          <w:rFonts w:ascii="Sylfaen" w:hAnsi="Sylfaen" w:cs="Sylfaen"/>
          <w:b/>
          <w:lang w:val="ka-GE"/>
        </w:rPr>
        <w:t>პროექტის მოსალოდნელი შედეგები</w:t>
      </w:r>
    </w:p>
    <w:p w14:paraId="12935541" w14:textId="77777777" w:rsidR="007564C9" w:rsidRPr="00BA40B9" w:rsidRDefault="007564C9" w:rsidP="007564C9">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both"/>
        <w:rPr>
          <w:rFonts w:ascii="Sylfaen" w:hAnsi="Sylfaen"/>
          <w:lang w:val="ka-GE"/>
        </w:rPr>
      </w:pPr>
    </w:p>
    <w:p w14:paraId="393A5F21" w14:textId="77777777" w:rsidR="007564C9" w:rsidRPr="00BA40B9" w:rsidRDefault="007564C9" w:rsidP="007564C9">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both"/>
        <w:rPr>
          <w:rFonts w:ascii="Sylfaen" w:hAnsi="Sylfaen"/>
          <w:lang w:val="ka-GE"/>
        </w:rPr>
      </w:pPr>
      <w:r w:rsidRPr="00BA40B9">
        <w:rPr>
          <w:rFonts w:ascii="Sylfaen" w:hAnsi="Sylfaen" w:cs="Sylfaen"/>
          <w:lang w:val="ka-GE"/>
        </w:rPr>
        <w:t>წარმოდგენილი</w:t>
      </w:r>
      <w:r w:rsidRPr="00BA40B9">
        <w:rPr>
          <w:lang w:val="ka-GE"/>
        </w:rPr>
        <w:t xml:space="preserve"> </w:t>
      </w:r>
      <w:r w:rsidRPr="00BA40B9">
        <w:rPr>
          <w:rFonts w:ascii="Sylfaen" w:hAnsi="Sylfaen" w:cs="Sylfaen"/>
          <w:lang w:val="ka-GE"/>
        </w:rPr>
        <w:t>პროექტის</w:t>
      </w:r>
      <w:r w:rsidRPr="00BA40B9">
        <w:rPr>
          <w:lang w:val="ka-GE"/>
        </w:rPr>
        <w:t xml:space="preserve"> </w:t>
      </w:r>
      <w:r w:rsidRPr="00BA40B9">
        <w:rPr>
          <w:rFonts w:ascii="Sylfaen" w:hAnsi="Sylfaen" w:cs="Sylfaen"/>
          <w:lang w:val="ka-GE"/>
        </w:rPr>
        <w:t>მიღება</w:t>
      </w:r>
      <w:r w:rsidRPr="00BA40B9">
        <w:rPr>
          <w:lang w:val="ka-GE"/>
        </w:rPr>
        <w:t xml:space="preserve"> </w:t>
      </w:r>
      <w:r w:rsidRPr="00BA40B9">
        <w:rPr>
          <w:rFonts w:ascii="Sylfaen" w:hAnsi="Sylfaen" w:cs="Sylfaen"/>
          <w:lang w:val="ka-GE"/>
        </w:rPr>
        <w:t>ხელს</w:t>
      </w:r>
      <w:r w:rsidRPr="00BA40B9">
        <w:rPr>
          <w:lang w:val="ka-GE"/>
        </w:rPr>
        <w:t xml:space="preserve"> </w:t>
      </w:r>
      <w:r w:rsidRPr="00BA40B9">
        <w:rPr>
          <w:rFonts w:ascii="Sylfaen" w:hAnsi="Sylfaen" w:cs="Sylfaen"/>
          <w:lang w:val="ka-GE"/>
        </w:rPr>
        <w:t>შეუწყობს</w:t>
      </w:r>
      <w:r w:rsidRPr="00BA40B9">
        <w:rPr>
          <w:lang w:val="ka-GE"/>
        </w:rPr>
        <w:t xml:space="preserve"> </w:t>
      </w:r>
      <w:r w:rsidRPr="00BA40B9">
        <w:rPr>
          <w:rFonts w:ascii="Sylfaen" w:hAnsi="Sylfaen" w:cs="Sylfaen"/>
          <w:lang w:val="ka-GE"/>
        </w:rPr>
        <w:t>რთვლის</w:t>
      </w:r>
      <w:r w:rsidRPr="00BA40B9">
        <w:rPr>
          <w:lang w:val="ka-GE"/>
        </w:rPr>
        <w:t xml:space="preserve"> </w:t>
      </w:r>
      <w:r w:rsidRPr="00BA40B9">
        <w:rPr>
          <w:rFonts w:ascii="Sylfaen" w:hAnsi="Sylfaen" w:cs="Sylfaen"/>
          <w:lang w:val="ka-GE"/>
        </w:rPr>
        <w:t>შეუფერხებლად</w:t>
      </w:r>
      <w:r w:rsidRPr="00BA40B9">
        <w:rPr>
          <w:lang w:val="ka-GE"/>
        </w:rPr>
        <w:t xml:space="preserve"> </w:t>
      </w:r>
      <w:r w:rsidRPr="00BA40B9">
        <w:rPr>
          <w:rFonts w:ascii="Sylfaen" w:hAnsi="Sylfaen" w:cs="Sylfaen"/>
          <w:lang w:val="ka-GE"/>
        </w:rPr>
        <w:t>განხორციელებას</w:t>
      </w:r>
      <w:r w:rsidRPr="00BA40B9">
        <w:rPr>
          <w:lang w:val="ka-GE"/>
        </w:rPr>
        <w:t xml:space="preserve"> </w:t>
      </w:r>
      <w:r w:rsidRPr="00BA40B9">
        <w:rPr>
          <w:rFonts w:ascii="Sylfaen" w:hAnsi="Sylfaen" w:cs="Sylfaen"/>
          <w:lang w:val="ka-GE"/>
        </w:rPr>
        <w:t>და</w:t>
      </w:r>
      <w:r w:rsidRPr="00BA40B9">
        <w:rPr>
          <w:lang w:val="ka-GE"/>
        </w:rPr>
        <w:t xml:space="preserve"> </w:t>
      </w:r>
      <w:r w:rsidRPr="00BA40B9">
        <w:rPr>
          <w:rFonts w:ascii="Sylfaen" w:hAnsi="Sylfaen" w:cs="Sylfaen"/>
          <w:lang w:val="ka-GE"/>
        </w:rPr>
        <w:t>ახალი</w:t>
      </w:r>
      <w:r w:rsidRPr="00BA40B9">
        <w:rPr>
          <w:lang w:val="ka-GE"/>
        </w:rPr>
        <w:t xml:space="preserve"> </w:t>
      </w:r>
      <w:r w:rsidRPr="00BA40B9">
        <w:rPr>
          <w:rFonts w:ascii="Sylfaen" w:hAnsi="Sylfaen" w:cs="Sylfaen"/>
          <w:lang w:val="ka-GE"/>
        </w:rPr>
        <w:t>კორონავირუსის</w:t>
      </w:r>
      <w:r w:rsidRPr="00BA40B9">
        <w:rPr>
          <w:lang w:val="ka-GE"/>
        </w:rPr>
        <w:t xml:space="preserve"> (COVID 19) </w:t>
      </w:r>
      <w:r w:rsidRPr="00BA40B9">
        <w:rPr>
          <w:rFonts w:ascii="Sylfaen" w:hAnsi="Sylfaen" w:cs="Sylfaen"/>
          <w:lang w:val="ka-GE"/>
        </w:rPr>
        <w:t>გავრცელებით</w:t>
      </w:r>
      <w:r w:rsidRPr="00BA40B9">
        <w:rPr>
          <w:lang w:val="ka-GE"/>
        </w:rPr>
        <w:t xml:space="preserve"> </w:t>
      </w:r>
      <w:r w:rsidRPr="00BA40B9">
        <w:rPr>
          <w:rFonts w:ascii="Sylfaen" w:hAnsi="Sylfaen" w:cs="Sylfaen"/>
          <w:lang w:val="ka-GE"/>
        </w:rPr>
        <w:t>გამოწვეული</w:t>
      </w:r>
      <w:r w:rsidRPr="00BA40B9">
        <w:rPr>
          <w:lang w:val="ka-GE"/>
        </w:rPr>
        <w:t xml:space="preserve"> </w:t>
      </w:r>
      <w:r w:rsidRPr="00BA40B9">
        <w:rPr>
          <w:rFonts w:ascii="Sylfaen" w:hAnsi="Sylfaen" w:cs="Sylfaen"/>
          <w:lang w:val="ka-GE"/>
        </w:rPr>
        <w:t>გარემოებებით</w:t>
      </w:r>
      <w:r w:rsidRPr="00BA40B9">
        <w:rPr>
          <w:lang w:val="ka-GE"/>
        </w:rPr>
        <w:t xml:space="preserve"> </w:t>
      </w:r>
      <w:r w:rsidRPr="00BA40B9">
        <w:rPr>
          <w:rFonts w:ascii="Sylfaen" w:hAnsi="Sylfaen" w:cs="Sylfaen"/>
          <w:lang w:val="ka-GE"/>
        </w:rPr>
        <w:t>ქვეყანაში</w:t>
      </w:r>
      <w:r w:rsidRPr="00BA40B9">
        <w:rPr>
          <w:lang w:val="ka-GE"/>
        </w:rPr>
        <w:t xml:space="preserve"> </w:t>
      </w:r>
      <w:r w:rsidRPr="00BA40B9">
        <w:rPr>
          <w:rFonts w:ascii="Sylfaen" w:hAnsi="Sylfaen" w:cs="Sylfaen"/>
          <w:lang w:val="ka-GE"/>
        </w:rPr>
        <w:t>სტაბილური</w:t>
      </w:r>
      <w:r w:rsidRPr="00BA40B9">
        <w:rPr>
          <w:lang w:val="ka-GE"/>
        </w:rPr>
        <w:t xml:space="preserve"> </w:t>
      </w:r>
      <w:r w:rsidRPr="00BA40B9">
        <w:rPr>
          <w:rFonts w:ascii="Sylfaen" w:hAnsi="Sylfaen" w:cs="Sylfaen"/>
          <w:lang w:val="ka-GE"/>
        </w:rPr>
        <w:t>ეკონომიკური</w:t>
      </w:r>
      <w:r w:rsidRPr="00BA40B9">
        <w:rPr>
          <w:lang w:val="ka-GE"/>
        </w:rPr>
        <w:t xml:space="preserve"> </w:t>
      </w:r>
      <w:r w:rsidRPr="00BA40B9">
        <w:rPr>
          <w:rFonts w:ascii="Sylfaen" w:hAnsi="Sylfaen" w:cs="Sylfaen"/>
          <w:lang w:val="ka-GE"/>
        </w:rPr>
        <w:t>ვითარების</w:t>
      </w:r>
      <w:r w:rsidRPr="00BA40B9">
        <w:rPr>
          <w:lang w:val="ka-GE"/>
        </w:rPr>
        <w:t xml:space="preserve"> </w:t>
      </w:r>
      <w:r w:rsidRPr="00BA40B9">
        <w:rPr>
          <w:rFonts w:ascii="Sylfaen" w:hAnsi="Sylfaen" w:cs="Sylfaen"/>
          <w:lang w:val="ka-GE"/>
        </w:rPr>
        <w:t>შენარჩუნებას</w:t>
      </w:r>
      <w:r w:rsidRPr="00BA40B9">
        <w:rPr>
          <w:lang w:val="ka-GE"/>
        </w:rPr>
        <w:t xml:space="preserve">, </w:t>
      </w:r>
      <w:r w:rsidRPr="00BA40B9">
        <w:rPr>
          <w:rFonts w:ascii="Sylfaen" w:hAnsi="Sylfaen" w:cs="Sylfaen"/>
          <w:lang w:val="ka-GE"/>
        </w:rPr>
        <w:t>რაც</w:t>
      </w:r>
      <w:r w:rsidRPr="00BA40B9">
        <w:rPr>
          <w:lang w:val="ka-GE"/>
        </w:rPr>
        <w:t xml:space="preserve"> </w:t>
      </w:r>
      <w:r w:rsidRPr="00BA40B9">
        <w:rPr>
          <w:rFonts w:ascii="Sylfaen" w:hAnsi="Sylfaen" w:cs="Sylfaen"/>
          <w:lang w:val="ka-GE"/>
        </w:rPr>
        <w:t>არსებულ</w:t>
      </w:r>
      <w:r w:rsidRPr="00BA40B9">
        <w:rPr>
          <w:lang w:val="ka-GE"/>
        </w:rPr>
        <w:t xml:space="preserve"> </w:t>
      </w:r>
      <w:r w:rsidRPr="00BA40B9">
        <w:rPr>
          <w:rFonts w:ascii="Sylfaen" w:hAnsi="Sylfaen" w:cs="Sylfaen"/>
          <w:lang w:val="ka-GE"/>
        </w:rPr>
        <w:t>სიტუაციაში</w:t>
      </w:r>
      <w:r w:rsidRPr="00BA40B9">
        <w:rPr>
          <w:lang w:val="ka-GE"/>
        </w:rPr>
        <w:t xml:space="preserve"> </w:t>
      </w:r>
      <w:r w:rsidRPr="00BA40B9">
        <w:rPr>
          <w:rFonts w:ascii="Sylfaen" w:hAnsi="Sylfaen" w:cs="Sylfaen"/>
          <w:lang w:val="ka-GE"/>
        </w:rPr>
        <w:t>წარმოადგენს</w:t>
      </w:r>
      <w:r w:rsidRPr="00BA40B9">
        <w:rPr>
          <w:lang w:val="ka-GE"/>
        </w:rPr>
        <w:t xml:space="preserve"> </w:t>
      </w:r>
      <w:r w:rsidRPr="00BA40B9">
        <w:rPr>
          <w:rFonts w:ascii="Sylfaen" w:hAnsi="Sylfaen" w:cs="Sylfaen"/>
          <w:lang w:val="ka-GE"/>
        </w:rPr>
        <w:t>აუცილებელ</w:t>
      </w:r>
      <w:r w:rsidRPr="00BA40B9">
        <w:rPr>
          <w:lang w:val="ka-GE"/>
        </w:rPr>
        <w:t xml:space="preserve"> </w:t>
      </w:r>
      <w:r w:rsidRPr="00BA40B9">
        <w:rPr>
          <w:rFonts w:ascii="Sylfaen" w:hAnsi="Sylfaen" w:cs="Sylfaen"/>
          <w:lang w:val="ka-GE"/>
        </w:rPr>
        <w:t>პირობას</w:t>
      </w:r>
      <w:r w:rsidRPr="00BA40B9">
        <w:rPr>
          <w:lang w:val="ka-GE"/>
        </w:rPr>
        <w:t>.</w:t>
      </w:r>
    </w:p>
    <w:p w14:paraId="0F603787" w14:textId="77777777" w:rsidR="007564C9" w:rsidRPr="00BA40B9" w:rsidRDefault="007564C9" w:rsidP="007564C9">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both"/>
        <w:rPr>
          <w:rFonts w:ascii="Sylfaen" w:hAnsi="Sylfaen"/>
          <w:lang w:val="ka-GE"/>
        </w:rPr>
      </w:pPr>
    </w:p>
    <w:p w14:paraId="793EF4E8" w14:textId="77777777" w:rsidR="007564C9" w:rsidRPr="00BA40B9" w:rsidRDefault="007564C9" w:rsidP="007564C9">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center"/>
        <w:rPr>
          <w:rFonts w:ascii="Sylfaen" w:hAnsi="Sylfaen" w:cs="Sylfaen"/>
          <w:b/>
          <w:lang w:val="ka-GE"/>
        </w:rPr>
      </w:pPr>
      <w:r w:rsidRPr="00BA40B9">
        <w:rPr>
          <w:rFonts w:ascii="Sylfaen" w:hAnsi="Sylfaen" w:cs="Sylfaen"/>
          <w:b/>
          <w:lang w:val="ka-GE"/>
        </w:rPr>
        <w:t>პროექტის განხორციელების ვადები</w:t>
      </w:r>
    </w:p>
    <w:p w14:paraId="7F465154" w14:textId="77777777" w:rsidR="007564C9" w:rsidRPr="00BA40B9" w:rsidRDefault="007564C9" w:rsidP="007564C9">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both"/>
        <w:rPr>
          <w:rFonts w:ascii="Sylfaen" w:hAnsi="Sylfaen"/>
          <w:lang w:val="ka-GE"/>
        </w:rPr>
      </w:pPr>
    </w:p>
    <w:p w14:paraId="47AAF6D5" w14:textId="77777777" w:rsidR="007564C9" w:rsidRPr="00BA40B9" w:rsidRDefault="007564C9" w:rsidP="007564C9">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both"/>
        <w:rPr>
          <w:rFonts w:ascii="Sylfaen" w:hAnsi="Sylfaen"/>
          <w:lang w:val="ka-GE"/>
        </w:rPr>
      </w:pPr>
      <w:r w:rsidRPr="00BA40B9">
        <w:rPr>
          <w:rFonts w:ascii="Sylfaen" w:hAnsi="Sylfaen" w:cs="Sylfaen"/>
          <w:lang w:val="ka-GE"/>
        </w:rPr>
        <w:t>პროექტის</w:t>
      </w:r>
      <w:r w:rsidRPr="00BA40B9">
        <w:rPr>
          <w:lang w:val="ka-GE"/>
        </w:rPr>
        <w:t xml:space="preserve"> </w:t>
      </w:r>
      <w:r w:rsidRPr="00BA40B9">
        <w:rPr>
          <w:rFonts w:ascii="Sylfaen" w:hAnsi="Sylfaen" w:cs="Sylfaen"/>
          <w:lang w:val="ka-GE"/>
        </w:rPr>
        <w:t>განხორციელების</w:t>
      </w:r>
      <w:r w:rsidRPr="00BA40B9">
        <w:rPr>
          <w:lang w:val="ka-GE"/>
        </w:rPr>
        <w:t xml:space="preserve"> </w:t>
      </w:r>
      <w:r w:rsidRPr="00BA40B9">
        <w:rPr>
          <w:rFonts w:ascii="Sylfaen" w:hAnsi="Sylfaen" w:cs="Sylfaen"/>
          <w:lang w:val="ka-GE"/>
        </w:rPr>
        <w:t>ვადად</w:t>
      </w:r>
      <w:r w:rsidRPr="00BA40B9">
        <w:rPr>
          <w:lang w:val="ka-GE"/>
        </w:rPr>
        <w:t xml:space="preserve"> </w:t>
      </w:r>
      <w:r w:rsidRPr="00BA40B9">
        <w:rPr>
          <w:rFonts w:ascii="Sylfaen" w:hAnsi="Sylfaen" w:cs="Sylfaen"/>
          <w:lang w:val="ka-GE"/>
        </w:rPr>
        <w:t>განისაზღვრა</w:t>
      </w:r>
      <w:r w:rsidRPr="00BA40B9">
        <w:rPr>
          <w:lang w:val="ka-GE"/>
        </w:rPr>
        <w:t xml:space="preserve">, </w:t>
      </w:r>
      <w:r w:rsidRPr="00BA40B9">
        <w:rPr>
          <w:rFonts w:ascii="Sylfaen" w:hAnsi="Sylfaen" w:cs="Sylfaen"/>
          <w:lang w:val="ka-GE"/>
        </w:rPr>
        <w:t>განკარგულებით</w:t>
      </w:r>
      <w:r w:rsidRPr="00BA40B9">
        <w:rPr>
          <w:lang w:val="ka-GE"/>
        </w:rPr>
        <w:t xml:space="preserve"> </w:t>
      </w:r>
      <w:r w:rsidRPr="00BA40B9">
        <w:rPr>
          <w:rFonts w:ascii="Sylfaen" w:hAnsi="Sylfaen" w:cs="Sylfaen"/>
          <w:lang w:val="ka-GE"/>
        </w:rPr>
        <w:t>გათვალისწინებული</w:t>
      </w:r>
      <w:r w:rsidRPr="00BA40B9">
        <w:rPr>
          <w:lang w:val="ka-GE"/>
        </w:rPr>
        <w:t xml:space="preserve"> </w:t>
      </w:r>
      <w:r w:rsidRPr="00BA40B9">
        <w:rPr>
          <w:rFonts w:ascii="Sylfaen" w:hAnsi="Sylfaen" w:cs="Sylfaen"/>
          <w:lang w:val="ka-GE"/>
        </w:rPr>
        <w:t>ვალდებულებების</w:t>
      </w:r>
      <w:r w:rsidRPr="00BA40B9">
        <w:rPr>
          <w:lang w:val="ka-GE"/>
        </w:rPr>
        <w:t xml:space="preserve"> </w:t>
      </w:r>
      <w:r w:rsidRPr="00BA40B9">
        <w:rPr>
          <w:rFonts w:ascii="Sylfaen" w:hAnsi="Sylfaen" w:cs="Sylfaen"/>
          <w:lang w:val="ka-GE"/>
        </w:rPr>
        <w:t>სრულად</w:t>
      </w:r>
      <w:r w:rsidRPr="00BA40B9">
        <w:rPr>
          <w:lang w:val="ka-GE"/>
        </w:rPr>
        <w:t xml:space="preserve"> </w:t>
      </w:r>
      <w:r w:rsidRPr="00BA40B9">
        <w:rPr>
          <w:rFonts w:ascii="Sylfaen" w:hAnsi="Sylfaen" w:cs="Sylfaen"/>
          <w:lang w:val="ka-GE"/>
        </w:rPr>
        <w:t>შესრულებამდე</w:t>
      </w:r>
      <w:r w:rsidRPr="00BA40B9">
        <w:rPr>
          <w:lang w:val="ka-GE"/>
        </w:rPr>
        <w:t xml:space="preserve">. </w:t>
      </w:r>
    </w:p>
    <w:p w14:paraId="04CC11D7" w14:textId="77777777" w:rsidR="007564C9" w:rsidRPr="00BA40B9" w:rsidRDefault="007564C9" w:rsidP="007564C9">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both"/>
        <w:rPr>
          <w:rFonts w:ascii="Sylfaen" w:hAnsi="Sylfaen"/>
          <w:lang w:val="ka-GE"/>
        </w:rPr>
      </w:pPr>
    </w:p>
    <w:p w14:paraId="23D50B05" w14:textId="77777777" w:rsidR="007564C9" w:rsidRPr="00BA40B9" w:rsidRDefault="007564C9" w:rsidP="007564C9">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center"/>
        <w:rPr>
          <w:rFonts w:ascii="Sylfaen" w:hAnsi="Sylfaen" w:cs="Sylfaen"/>
          <w:b/>
          <w:lang w:val="ka-GE"/>
        </w:rPr>
      </w:pPr>
      <w:r w:rsidRPr="00BA40B9">
        <w:rPr>
          <w:rFonts w:ascii="Sylfaen" w:hAnsi="Sylfaen" w:cs="Sylfaen"/>
          <w:b/>
          <w:lang w:val="ka-GE"/>
        </w:rPr>
        <w:t>პროექტის ავტორი და წარმდგენი</w:t>
      </w:r>
    </w:p>
    <w:p w14:paraId="3F149536" w14:textId="77777777" w:rsidR="007564C9" w:rsidRPr="00BA40B9" w:rsidRDefault="007564C9" w:rsidP="007564C9">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both"/>
        <w:rPr>
          <w:rFonts w:ascii="Sylfaen" w:hAnsi="Sylfaen"/>
          <w:lang w:val="ka-GE"/>
        </w:rPr>
      </w:pPr>
    </w:p>
    <w:p w14:paraId="13ACFCA8" w14:textId="77777777" w:rsidR="007564C9" w:rsidRPr="00BA40B9" w:rsidRDefault="007564C9" w:rsidP="007564C9">
      <w:pPr>
        <w:pStyle w:val="abzacixml"/>
        <w:rPr>
          <w:rFonts w:eastAsia="Arial Unicode MS"/>
          <w:color w:val="000000"/>
          <w:sz w:val="24"/>
          <w:szCs w:val="24"/>
          <w:lang w:val="ka-GE"/>
        </w:rPr>
      </w:pPr>
      <w:r w:rsidRPr="00BA40B9">
        <w:rPr>
          <w:rFonts w:eastAsia="Arial Unicode MS"/>
          <w:color w:val="000000"/>
          <w:sz w:val="24"/>
          <w:szCs w:val="24"/>
          <w:lang w:val="ka-GE"/>
        </w:rPr>
        <w:t>პროექტის ავტორი და წარმდგენია საქართველოს გარემოს დაცვის და სოფლის მეურნეობის სამინისტრო.</w:t>
      </w:r>
    </w:p>
    <w:p w14:paraId="146049FF" w14:textId="77777777" w:rsidR="00F019A1" w:rsidRPr="00BA40B9" w:rsidRDefault="00F019A1" w:rsidP="00F019A1">
      <w:pPr>
        <w:pStyle w:val="mimgebixml"/>
        <w:tabs>
          <w:tab w:val="left" w:pos="7830"/>
        </w:tabs>
        <w:spacing w:line="20" w:lineRule="atLeast"/>
        <w:ind w:firstLine="0"/>
        <w:jc w:val="left"/>
        <w:rPr>
          <w:rFonts w:eastAsia="Times New Roman"/>
          <w:noProof/>
          <w:sz w:val="24"/>
          <w:szCs w:val="24"/>
          <w:lang w:val="ka-GE" w:eastAsia="x-none"/>
        </w:rPr>
      </w:pPr>
      <w:r w:rsidRPr="00BA40B9">
        <w:rPr>
          <w:rFonts w:eastAsia="Times New Roman"/>
          <w:noProof/>
          <w:sz w:val="24"/>
          <w:szCs w:val="24"/>
          <w:lang w:val="ka-GE" w:eastAsia="x-none"/>
        </w:rPr>
        <w:lastRenderedPageBreak/>
        <w:tab/>
        <w:t>პროექტი</w:t>
      </w:r>
    </w:p>
    <w:p w14:paraId="4D0368D1" w14:textId="77777777" w:rsidR="00F019A1" w:rsidRPr="00BA40B9" w:rsidRDefault="00F019A1" w:rsidP="00F019A1">
      <w:pPr>
        <w:pStyle w:val="mimgebixml"/>
        <w:spacing w:line="20" w:lineRule="atLeast"/>
        <w:ind w:firstLine="0"/>
        <w:rPr>
          <w:rFonts w:eastAsia="Times New Roman"/>
          <w:noProof/>
          <w:sz w:val="24"/>
          <w:szCs w:val="24"/>
          <w:lang w:val="ka-GE" w:eastAsia="x-none"/>
        </w:rPr>
      </w:pPr>
    </w:p>
    <w:p w14:paraId="16D90813" w14:textId="77777777" w:rsidR="00F019A1" w:rsidRPr="00BA40B9" w:rsidRDefault="00F019A1" w:rsidP="00F019A1">
      <w:pPr>
        <w:pStyle w:val="mimgebixml"/>
        <w:spacing w:line="20" w:lineRule="atLeast"/>
        <w:ind w:firstLine="0"/>
        <w:rPr>
          <w:rFonts w:eastAsia="Times New Roman"/>
          <w:noProof/>
          <w:sz w:val="24"/>
          <w:szCs w:val="24"/>
          <w:lang w:val="ka-GE" w:eastAsia="x-none"/>
        </w:rPr>
      </w:pPr>
      <w:r w:rsidRPr="00BA40B9">
        <w:rPr>
          <w:rFonts w:eastAsia="Times New Roman"/>
          <w:noProof/>
          <w:sz w:val="24"/>
          <w:szCs w:val="24"/>
          <w:lang w:val="ka-GE" w:eastAsia="x-none"/>
        </w:rPr>
        <w:t>საქართველოს მთავრობის</w:t>
      </w:r>
    </w:p>
    <w:p w14:paraId="1F1774D4" w14:textId="77777777" w:rsidR="00F019A1" w:rsidRPr="00BA40B9" w:rsidRDefault="00F019A1" w:rsidP="00F019A1">
      <w:pPr>
        <w:pStyle w:val="mimgebixml"/>
        <w:spacing w:line="20" w:lineRule="atLeast"/>
        <w:ind w:firstLine="0"/>
        <w:rPr>
          <w:rFonts w:eastAsia="Times New Roman"/>
          <w:noProof/>
          <w:sz w:val="24"/>
          <w:szCs w:val="24"/>
          <w:lang w:val="ka-GE" w:eastAsia="x-none"/>
        </w:rPr>
      </w:pPr>
    </w:p>
    <w:p w14:paraId="61E9BE22" w14:textId="77777777" w:rsidR="00F019A1" w:rsidRPr="00BA40B9" w:rsidRDefault="00F019A1" w:rsidP="00F019A1">
      <w:pPr>
        <w:pStyle w:val="saxexml"/>
        <w:spacing w:before="0" w:line="20" w:lineRule="atLeast"/>
        <w:ind w:firstLine="0"/>
        <w:rPr>
          <w:rFonts w:eastAsia="Times New Roman"/>
          <w:noProof/>
          <w:sz w:val="24"/>
          <w:szCs w:val="24"/>
          <w:lang w:val="ka-GE" w:eastAsia="x-none"/>
        </w:rPr>
      </w:pPr>
      <w:r w:rsidRPr="00BA40B9">
        <w:rPr>
          <w:rFonts w:eastAsia="Times New Roman"/>
          <w:noProof/>
          <w:sz w:val="24"/>
          <w:szCs w:val="24"/>
          <w:lang w:val="ka-GE" w:eastAsia="x-none"/>
        </w:rPr>
        <w:t xml:space="preserve">განკარგულება </w:t>
      </w:r>
    </w:p>
    <w:p w14:paraId="5F300560" w14:textId="77777777" w:rsidR="00F019A1" w:rsidRPr="00BA40B9" w:rsidRDefault="00F019A1" w:rsidP="00F019A1">
      <w:pPr>
        <w:pStyle w:val="saxexml"/>
        <w:spacing w:before="0" w:line="20" w:lineRule="atLeast"/>
        <w:ind w:firstLine="0"/>
        <w:rPr>
          <w:rFonts w:eastAsia="Times New Roman"/>
          <w:noProof/>
          <w:sz w:val="24"/>
          <w:szCs w:val="24"/>
          <w:lang w:val="ka-GE" w:eastAsia="x-none"/>
        </w:rPr>
      </w:pPr>
      <w:r w:rsidRPr="00BA40B9">
        <w:rPr>
          <w:rFonts w:eastAsia="Times New Roman"/>
          <w:noProof/>
          <w:sz w:val="24"/>
          <w:szCs w:val="24"/>
          <w:lang w:val="ka-GE" w:eastAsia="x-none"/>
        </w:rPr>
        <w:t xml:space="preserve">    №----</w:t>
      </w:r>
      <w:r w:rsidRPr="00BA40B9">
        <w:rPr>
          <w:noProof/>
          <w:sz w:val="24"/>
          <w:szCs w:val="24"/>
          <w:lang w:val="ka-GE" w:eastAsia="x-none"/>
        </w:rPr>
        <w:t xml:space="preserve">   2020 </w:t>
      </w:r>
      <w:r w:rsidRPr="00BA40B9">
        <w:rPr>
          <w:rFonts w:eastAsia="Times New Roman"/>
          <w:noProof/>
          <w:sz w:val="24"/>
          <w:szCs w:val="24"/>
          <w:lang w:val="ka-GE" w:eastAsia="x-none"/>
        </w:rPr>
        <w:t>წლის -- ------------   ქ. თბილისი</w:t>
      </w:r>
    </w:p>
    <w:p w14:paraId="504B2AB6" w14:textId="77777777" w:rsidR="00F019A1" w:rsidRPr="00BA40B9" w:rsidRDefault="00F019A1" w:rsidP="00F019A1">
      <w:pPr>
        <w:pStyle w:val="saxexml"/>
        <w:spacing w:before="0" w:line="20" w:lineRule="atLeast"/>
        <w:ind w:firstLine="0"/>
        <w:rPr>
          <w:rFonts w:eastAsia="Times New Roman"/>
          <w:noProof/>
          <w:sz w:val="24"/>
          <w:szCs w:val="24"/>
          <w:lang w:val="ka-GE" w:eastAsia="x-none"/>
        </w:rPr>
      </w:pPr>
    </w:p>
    <w:p w14:paraId="6EB2651A" w14:textId="77777777" w:rsidR="00F019A1" w:rsidRPr="00BA40B9" w:rsidRDefault="00F019A1" w:rsidP="00F019A1">
      <w:pPr>
        <w:pStyle w:val="sataurixml"/>
        <w:spacing w:before="0" w:after="0" w:line="20" w:lineRule="atLeast"/>
        <w:ind w:firstLine="0"/>
        <w:rPr>
          <w:rFonts w:eastAsia="Times New Roman"/>
          <w:noProof/>
          <w:lang w:val="ka-GE" w:eastAsia="x-none"/>
        </w:rPr>
      </w:pPr>
      <w:r w:rsidRPr="00BA40B9">
        <w:rPr>
          <w:rFonts w:eastAsia="Times New Roman"/>
          <w:noProof/>
          <w:lang w:val="ka-GE" w:eastAsia="x-none"/>
        </w:rPr>
        <w:t xml:space="preserve">სს „აკურას“ სუბსიდირების შესახებ </w:t>
      </w:r>
    </w:p>
    <w:p w14:paraId="4CDD803E" w14:textId="77777777" w:rsidR="00F019A1" w:rsidRPr="00BA40B9" w:rsidRDefault="00F019A1" w:rsidP="00F019A1">
      <w:pPr>
        <w:pStyle w:val="sataurixml"/>
        <w:spacing w:before="0" w:after="0" w:line="20" w:lineRule="atLeast"/>
        <w:ind w:firstLine="0"/>
        <w:rPr>
          <w:noProof/>
          <w:lang w:val="ka-GE" w:eastAsia="x-none"/>
        </w:rPr>
      </w:pPr>
    </w:p>
    <w:p w14:paraId="688DB6A5" w14:textId="77777777" w:rsidR="00F019A1" w:rsidRPr="00BA40B9" w:rsidRDefault="00F019A1" w:rsidP="00F019A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both"/>
        <w:rPr>
          <w:rFonts w:ascii="Sylfaen" w:hAnsi="Sylfaen"/>
          <w:noProof/>
          <w:sz w:val="24"/>
          <w:szCs w:val="24"/>
          <w:lang w:val="ka-GE" w:eastAsia="x-none"/>
        </w:rPr>
      </w:pPr>
      <w:r w:rsidRPr="00BA40B9">
        <w:rPr>
          <w:noProof/>
          <w:sz w:val="24"/>
          <w:szCs w:val="24"/>
          <w:lang w:val="ka-GE" w:eastAsia="x-none"/>
        </w:rPr>
        <w:t xml:space="preserve">1. </w:t>
      </w:r>
      <w:r w:rsidRPr="00BA40B9">
        <w:rPr>
          <w:rFonts w:ascii="Sylfaen" w:hAnsi="Sylfaen"/>
          <w:noProof/>
          <w:sz w:val="24"/>
          <w:szCs w:val="24"/>
          <w:lang w:val="ka-GE" w:eastAsia="x-none"/>
        </w:rPr>
        <w:t xml:space="preserve">საქართველოს </w:t>
      </w:r>
      <w:r w:rsidRPr="00BA40B9">
        <w:rPr>
          <w:rFonts w:ascii="Sylfaen" w:eastAsia="Times New Roman" w:hAnsi="Sylfaen" w:cs="Sylfaen"/>
          <w:noProof/>
          <w:sz w:val="24"/>
          <w:szCs w:val="24"/>
          <w:lang w:val="ka-GE"/>
        </w:rPr>
        <w:t>გარემოს</w:t>
      </w:r>
      <w:r w:rsidRPr="00BA40B9">
        <w:rPr>
          <w:rFonts w:ascii="Sylfaen" w:eastAsia="Times New Roman" w:hAnsi="Sylfaen" w:cs="Sylfaen"/>
          <w:sz w:val="24"/>
          <w:szCs w:val="24"/>
          <w:lang w:val="ka-GE"/>
        </w:rPr>
        <w:t xml:space="preserve"> დაცვისა </w:t>
      </w:r>
      <w:r w:rsidRPr="00BA40B9">
        <w:rPr>
          <w:rFonts w:ascii="Sylfaen" w:eastAsia="Times New Roman" w:hAnsi="Sylfaen" w:cs="Sylfaen"/>
          <w:noProof/>
          <w:sz w:val="24"/>
          <w:szCs w:val="24"/>
          <w:lang w:val="ka-GE"/>
        </w:rPr>
        <w:t>და</w:t>
      </w:r>
      <w:r w:rsidRPr="00BA40B9">
        <w:rPr>
          <w:rFonts w:ascii="Sylfaen" w:eastAsia="Times New Roman" w:hAnsi="Sylfaen" w:cs="Sylfaen"/>
          <w:sz w:val="24"/>
          <w:szCs w:val="24"/>
          <w:lang w:val="ka-GE"/>
        </w:rPr>
        <w:t xml:space="preserve"> სოფლის მეურნეობის სამინისტროს სისტემაში შემავალმა სსიპ - ღვინის ეროვნულმა სააგენტომ </w:t>
      </w:r>
      <w:r w:rsidRPr="00BA40B9">
        <w:rPr>
          <w:rFonts w:ascii="Sylfaen" w:hAnsi="Sylfaen"/>
          <w:noProof/>
          <w:sz w:val="24"/>
          <w:szCs w:val="24"/>
          <w:lang w:val="ka-GE" w:eastAsia="x-none"/>
        </w:rPr>
        <w:t>ყურძნის შესყიდვა-გადამუშავების ხელშეწყობის ღონისძიებებისა და საოპერაციო ხარჯების დაფინანსების მიზნით                            სს ,,აკურას“ ანგარიშზე მიმართოს  6 000 000 ლარი სუბსიდიის სახით.</w:t>
      </w:r>
    </w:p>
    <w:p w14:paraId="1FA4B5E7" w14:textId="77777777" w:rsidR="00F019A1" w:rsidRPr="00BA40B9" w:rsidRDefault="00F019A1" w:rsidP="00F019A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both"/>
        <w:rPr>
          <w:rFonts w:ascii="Sylfaen" w:hAnsi="Sylfaen"/>
          <w:noProof/>
          <w:sz w:val="24"/>
          <w:szCs w:val="24"/>
          <w:lang w:val="ka-GE" w:eastAsia="x-none"/>
        </w:rPr>
      </w:pPr>
    </w:p>
    <w:p w14:paraId="0CE33038" w14:textId="77777777" w:rsidR="00F019A1" w:rsidRPr="00BA40B9" w:rsidRDefault="00F019A1" w:rsidP="00F019A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Times New Roman" w:hAnsi="Sylfaen" w:cs="Sylfaen"/>
          <w:sz w:val="24"/>
          <w:szCs w:val="24"/>
          <w:lang w:val="ka-GE"/>
        </w:rPr>
      </w:pPr>
      <w:r w:rsidRPr="00BA40B9">
        <w:rPr>
          <w:rFonts w:ascii="Sylfaen" w:eastAsia="Times New Roman" w:hAnsi="Sylfaen" w:cs="Sylfaen"/>
          <w:sz w:val="24"/>
          <w:szCs w:val="24"/>
          <w:lang w:val="ka-GE"/>
        </w:rPr>
        <w:t xml:space="preserve">          2. ამ განკარგულების პირველი პუნქტით განსაზღვრული ღონისძიების დასაფინანსებლად  „პირველადი მოხმარების სასურსათო პროდუქტების მარაგების შექმნის მიზნით გასატარებელი ღონისძიებების შესახებ“ საქართველოს მთავრობის 2020 წლის 26 მარტის N608 განკარგულებით გამოყოფილი ასიგნებებიდან მიიმართოს 2 000 000 ლარი, „პირველადი მოხმარების სასურსათო პროდუქტებზე ფასების შენარჩუნების სახელმწიფო პროგრამის დამტკიცების შესახებ“ საქართველოს მთავრობის 2020 წლის N185 დადგენილებით გამოყოფილი ასიგნებებიდან მიიმართოს 3 325 000 ლარი  და  „ხორბლის იმპორტის სუბსიდირების სახელმწიფო პროგრამის დამტკიცების შესახებ“ საქართველოს მთავრობის 2020 წლის N 254 დადგენილებით გამოყოფილი ასიგნებებიდან მიიმართოს 675 000 ლარი.</w:t>
      </w:r>
    </w:p>
    <w:p w14:paraId="02BD8AE5" w14:textId="77777777" w:rsidR="00F019A1" w:rsidRPr="00BA40B9" w:rsidRDefault="00F019A1" w:rsidP="00F019A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Times New Roman" w:hAnsi="Sylfaen" w:cs="Sylfaen"/>
          <w:sz w:val="24"/>
          <w:szCs w:val="24"/>
          <w:lang w:val="ka-GE"/>
        </w:rPr>
      </w:pPr>
      <w:r w:rsidRPr="00BA40B9">
        <w:rPr>
          <w:rFonts w:ascii="Sylfaen" w:hAnsi="Sylfaen"/>
          <w:noProof/>
          <w:sz w:val="24"/>
          <w:szCs w:val="24"/>
          <w:lang w:val="ka-GE" w:eastAsia="x-none"/>
        </w:rPr>
        <w:t xml:space="preserve">          3. </w:t>
      </w:r>
      <w:r w:rsidRPr="00BA40B9">
        <w:rPr>
          <w:rFonts w:ascii="Sylfaen" w:eastAsia="Times New Roman" w:hAnsi="Sylfaen" w:cs="Sylfaen"/>
          <w:sz w:val="24"/>
          <w:szCs w:val="24"/>
          <w:lang w:val="ka-GE"/>
        </w:rPr>
        <w:t xml:space="preserve">ამ განკარგულების პირველი პუნქტით განსაზღვრული ღონისძიების გატარების მიზნით, </w:t>
      </w:r>
      <w:r w:rsidRPr="00BA40B9">
        <w:rPr>
          <w:rFonts w:ascii="Sylfaen" w:hAnsi="Sylfaen"/>
          <w:noProof/>
          <w:sz w:val="24"/>
          <w:szCs w:val="24"/>
          <w:lang w:val="ka-GE" w:eastAsia="x-none"/>
        </w:rPr>
        <w:t xml:space="preserve">საქართველოს ფინანსთა სამინისტრომ, </w:t>
      </w:r>
      <w:r w:rsidRPr="00BA40B9">
        <w:rPr>
          <w:rFonts w:ascii="Sylfaen" w:eastAsia="Times New Roman" w:hAnsi="Sylfaen" w:cs="Sylfaen"/>
          <w:sz w:val="24"/>
          <w:szCs w:val="24"/>
          <w:lang w:val="ka-GE"/>
        </w:rPr>
        <w:t xml:space="preserve">საქართველოს </w:t>
      </w:r>
      <w:r w:rsidRPr="00BA40B9">
        <w:rPr>
          <w:rFonts w:ascii="Sylfaen" w:eastAsia="Times New Roman" w:hAnsi="Sylfaen" w:cs="Sylfaen"/>
          <w:noProof/>
          <w:sz w:val="24"/>
          <w:szCs w:val="24"/>
          <w:lang w:val="ka-GE"/>
        </w:rPr>
        <w:t>გარემოს</w:t>
      </w:r>
      <w:r w:rsidRPr="00BA40B9">
        <w:rPr>
          <w:rFonts w:ascii="Sylfaen" w:eastAsia="Times New Roman" w:hAnsi="Sylfaen" w:cs="Sylfaen"/>
          <w:sz w:val="24"/>
          <w:szCs w:val="24"/>
          <w:lang w:val="ka-GE"/>
        </w:rPr>
        <w:t xml:space="preserve"> დაცვისა </w:t>
      </w:r>
      <w:r w:rsidRPr="00BA40B9">
        <w:rPr>
          <w:rFonts w:ascii="Sylfaen" w:eastAsia="Times New Roman" w:hAnsi="Sylfaen" w:cs="Sylfaen"/>
          <w:noProof/>
          <w:sz w:val="24"/>
          <w:szCs w:val="24"/>
          <w:lang w:val="ka-GE"/>
        </w:rPr>
        <w:t>და</w:t>
      </w:r>
      <w:r w:rsidRPr="00BA40B9">
        <w:rPr>
          <w:rFonts w:ascii="Sylfaen" w:eastAsia="Times New Roman" w:hAnsi="Sylfaen" w:cs="Sylfaen"/>
          <w:sz w:val="24"/>
          <w:szCs w:val="24"/>
          <w:lang w:val="ka-GE"/>
        </w:rPr>
        <w:t xml:space="preserve"> სოფლის მეურნეობის სამინისტროს წინადადების საფუძველზე, უზრუნველყოს 2020 წლის სახელმწიფო ბიუჯეტში შესაბამისი ცვლილებების განხორციელება.</w:t>
      </w:r>
    </w:p>
    <w:p w14:paraId="3C862FA9" w14:textId="77777777" w:rsidR="00F019A1" w:rsidRPr="00BA40B9" w:rsidRDefault="00F019A1" w:rsidP="00F019A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Times New Roman" w:hAnsi="Sylfaen" w:cs="Sylfaen"/>
          <w:sz w:val="24"/>
          <w:szCs w:val="24"/>
          <w:lang w:val="ka-GE"/>
        </w:rPr>
      </w:pPr>
    </w:p>
    <w:p w14:paraId="02DF3048" w14:textId="77777777" w:rsidR="00F019A1" w:rsidRPr="00BA40B9" w:rsidRDefault="00F019A1" w:rsidP="00F019A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both"/>
        <w:rPr>
          <w:rFonts w:ascii="Sylfaen" w:eastAsia="Times New Roman" w:hAnsi="Sylfaen" w:cs="Sylfaen"/>
          <w:sz w:val="24"/>
          <w:szCs w:val="24"/>
          <w:lang w:val="ka-GE"/>
        </w:rPr>
      </w:pPr>
      <w:r w:rsidRPr="00BA40B9">
        <w:rPr>
          <w:rFonts w:ascii="Sylfaen" w:eastAsia="Times New Roman" w:hAnsi="Sylfaen" w:cs="Sylfaen"/>
          <w:sz w:val="24"/>
          <w:szCs w:val="24"/>
          <w:lang w:val="ka-GE"/>
        </w:rPr>
        <w:t xml:space="preserve">  </w:t>
      </w:r>
    </w:p>
    <w:p w14:paraId="474BE205" w14:textId="77777777" w:rsidR="00F019A1" w:rsidRPr="00BA40B9" w:rsidRDefault="00F019A1" w:rsidP="00F019A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both"/>
        <w:rPr>
          <w:rFonts w:ascii="Sylfaen" w:hAnsi="Sylfaen"/>
          <w:noProof/>
          <w:sz w:val="24"/>
          <w:szCs w:val="24"/>
          <w:lang w:val="ka-GE" w:eastAsia="x-none"/>
        </w:rPr>
      </w:pPr>
    </w:p>
    <w:p w14:paraId="452AA592" w14:textId="77777777" w:rsidR="00F019A1" w:rsidRPr="00BA40B9" w:rsidRDefault="00F019A1" w:rsidP="00F019A1">
      <w:pPr>
        <w:pStyle w:val="abzacixml"/>
        <w:spacing w:line="20" w:lineRule="atLeast"/>
        <w:ind w:firstLine="720"/>
        <w:rPr>
          <w:noProof/>
          <w:sz w:val="24"/>
          <w:szCs w:val="24"/>
          <w:lang w:val="ka-GE" w:eastAsia="x-none"/>
        </w:rPr>
      </w:pPr>
    </w:p>
    <w:p w14:paraId="101EB506" w14:textId="77777777" w:rsidR="00F019A1" w:rsidRPr="00BA40B9" w:rsidRDefault="00F019A1" w:rsidP="00F019A1">
      <w:pPr>
        <w:pStyle w:val="abzacixml"/>
        <w:spacing w:line="20" w:lineRule="atLeast"/>
        <w:ind w:firstLine="720"/>
        <w:rPr>
          <w:noProof/>
          <w:sz w:val="24"/>
          <w:szCs w:val="24"/>
          <w:lang w:val="ka-GE" w:eastAsia="x-none"/>
        </w:rPr>
      </w:pPr>
    </w:p>
    <w:p w14:paraId="051358A3" w14:textId="77777777" w:rsidR="00F019A1" w:rsidRPr="00BA40B9" w:rsidRDefault="00F019A1" w:rsidP="00F019A1">
      <w:pPr>
        <w:pStyle w:val="abzacixml"/>
        <w:spacing w:line="20" w:lineRule="atLeast"/>
        <w:ind w:firstLine="720"/>
        <w:rPr>
          <w:b/>
          <w:bCs/>
          <w:noProof/>
          <w:sz w:val="24"/>
          <w:szCs w:val="24"/>
          <w:lang w:val="ka-GE" w:eastAsia="x-none"/>
        </w:rPr>
      </w:pPr>
    </w:p>
    <w:p w14:paraId="65DF97BB" w14:textId="296EC7DF" w:rsidR="00F019A1" w:rsidRPr="00B82300" w:rsidRDefault="00F019A1" w:rsidP="00F019A1">
      <w:pPr>
        <w:pStyle w:val="abzacixml"/>
        <w:spacing w:line="20" w:lineRule="atLeast"/>
        <w:ind w:firstLine="720"/>
        <w:rPr>
          <w:rFonts w:eastAsia="Times New Roman"/>
          <w:b/>
          <w:bCs/>
          <w:noProof/>
          <w:sz w:val="24"/>
          <w:szCs w:val="24"/>
          <w:lang w:val="ka-GE" w:eastAsia="x-none"/>
        </w:rPr>
      </w:pPr>
      <w:r w:rsidRPr="00B82300">
        <w:rPr>
          <w:rFonts w:eastAsia="Times New Roman"/>
          <w:b/>
          <w:bCs/>
          <w:noProof/>
          <w:sz w:val="24"/>
          <w:szCs w:val="24"/>
          <w:lang w:val="ka-GE" w:eastAsia="x-none"/>
        </w:rPr>
        <w:t xml:space="preserve">პრემიერ-მინისტრი </w:t>
      </w:r>
      <w:r w:rsidRPr="00B82300">
        <w:rPr>
          <w:b/>
          <w:bCs/>
          <w:noProof/>
          <w:sz w:val="24"/>
          <w:szCs w:val="24"/>
          <w:lang w:val="ka-GE" w:eastAsia="x-none"/>
        </w:rPr>
        <w:t xml:space="preserve">                                          </w:t>
      </w:r>
      <w:r w:rsidRPr="00B82300">
        <w:rPr>
          <w:b/>
          <w:bCs/>
          <w:noProof/>
          <w:sz w:val="24"/>
          <w:szCs w:val="24"/>
          <w:lang w:val="ka-GE" w:eastAsia="x-none"/>
        </w:rPr>
        <w:tab/>
        <w:t xml:space="preserve">             </w:t>
      </w:r>
      <w:r w:rsidRPr="00B82300">
        <w:rPr>
          <w:rFonts w:eastAsia="Times New Roman"/>
          <w:b/>
          <w:bCs/>
          <w:noProof/>
          <w:sz w:val="24"/>
          <w:szCs w:val="24"/>
          <w:lang w:val="ka-GE" w:eastAsia="x-none"/>
        </w:rPr>
        <w:t>გიორგი გახარია</w:t>
      </w:r>
      <w:bookmarkStart w:id="0" w:name="_GoBack"/>
      <w:bookmarkEnd w:id="0"/>
    </w:p>
    <w:p w14:paraId="4DCCCB68" w14:textId="77777777" w:rsidR="00F019A1" w:rsidRPr="00BA40B9" w:rsidRDefault="00F019A1" w:rsidP="00F019A1">
      <w:pPr>
        <w:pStyle w:val="abzacixml"/>
        <w:spacing w:line="20" w:lineRule="atLeast"/>
        <w:ind w:firstLine="720"/>
        <w:rPr>
          <w:rFonts w:eastAsia="Times New Roman"/>
          <w:b/>
          <w:bCs/>
          <w:i/>
          <w:iCs/>
          <w:noProof/>
          <w:sz w:val="24"/>
          <w:szCs w:val="24"/>
          <w:lang w:val="ka-GE" w:eastAsia="x-none"/>
        </w:rPr>
      </w:pPr>
    </w:p>
    <w:p w14:paraId="44A432E4" w14:textId="77777777" w:rsidR="00F019A1" w:rsidRPr="00BA40B9" w:rsidRDefault="00F019A1" w:rsidP="00F019A1">
      <w:pPr>
        <w:pStyle w:val="abzacixml"/>
        <w:spacing w:line="20" w:lineRule="atLeast"/>
        <w:ind w:firstLine="720"/>
        <w:rPr>
          <w:rFonts w:eastAsia="Times New Roman"/>
          <w:b/>
          <w:bCs/>
          <w:i/>
          <w:iCs/>
          <w:noProof/>
          <w:sz w:val="24"/>
          <w:szCs w:val="24"/>
          <w:lang w:val="ka-GE" w:eastAsia="x-none"/>
        </w:rPr>
      </w:pPr>
    </w:p>
    <w:p w14:paraId="6A41340F" w14:textId="77777777" w:rsidR="00F019A1" w:rsidRPr="00BA40B9" w:rsidRDefault="00F019A1" w:rsidP="00F019A1">
      <w:pPr>
        <w:pStyle w:val="abzacixml"/>
        <w:spacing w:line="20" w:lineRule="atLeast"/>
        <w:ind w:firstLine="720"/>
        <w:rPr>
          <w:rFonts w:eastAsia="Times New Roman"/>
          <w:b/>
          <w:bCs/>
          <w:i/>
          <w:iCs/>
          <w:noProof/>
          <w:sz w:val="24"/>
          <w:szCs w:val="24"/>
          <w:lang w:val="ka-GE" w:eastAsia="x-none"/>
        </w:rPr>
      </w:pPr>
    </w:p>
    <w:p w14:paraId="62771E7B" w14:textId="77777777" w:rsidR="00F019A1" w:rsidRPr="00BA40B9" w:rsidRDefault="00F019A1" w:rsidP="00F019A1">
      <w:pPr>
        <w:pStyle w:val="abzacixml"/>
        <w:spacing w:line="20" w:lineRule="atLeast"/>
        <w:ind w:firstLine="720"/>
        <w:rPr>
          <w:rFonts w:eastAsia="Times New Roman"/>
          <w:b/>
          <w:bCs/>
          <w:i/>
          <w:iCs/>
          <w:noProof/>
          <w:sz w:val="24"/>
          <w:szCs w:val="24"/>
          <w:lang w:val="ka-GE" w:eastAsia="x-none"/>
        </w:rPr>
      </w:pPr>
    </w:p>
    <w:p w14:paraId="0ED93844" w14:textId="77777777" w:rsidR="00F019A1" w:rsidRPr="00BA40B9" w:rsidRDefault="00F019A1" w:rsidP="00F019A1">
      <w:pPr>
        <w:pStyle w:val="abzacixml"/>
        <w:spacing w:line="20" w:lineRule="atLeast"/>
        <w:ind w:firstLine="0"/>
        <w:rPr>
          <w:rFonts w:eastAsia="Times New Roman"/>
          <w:b/>
          <w:bCs/>
          <w:i/>
          <w:iCs/>
          <w:noProof/>
          <w:sz w:val="24"/>
          <w:szCs w:val="24"/>
          <w:lang w:val="ka-GE" w:eastAsia="x-none"/>
        </w:rPr>
      </w:pPr>
    </w:p>
    <w:p w14:paraId="3E504B8A" w14:textId="77777777" w:rsidR="00F019A1" w:rsidRPr="00BA40B9" w:rsidRDefault="00F019A1" w:rsidP="00F019A1">
      <w:pPr>
        <w:pStyle w:val="abzacixml"/>
        <w:spacing w:line="20" w:lineRule="atLeast"/>
        <w:ind w:firstLine="720"/>
        <w:jc w:val="center"/>
        <w:rPr>
          <w:b/>
          <w:sz w:val="24"/>
          <w:szCs w:val="24"/>
          <w:lang w:val="ka-GE"/>
        </w:rPr>
      </w:pPr>
    </w:p>
    <w:p w14:paraId="7C71E4D4" w14:textId="77777777" w:rsidR="00FA7919" w:rsidRPr="00BA40B9" w:rsidRDefault="001149A4">
      <w:pPr>
        <w:rPr>
          <w:sz w:val="24"/>
          <w:szCs w:val="24"/>
        </w:rPr>
      </w:pPr>
    </w:p>
    <w:sectPr w:rsidR="00FA7919" w:rsidRPr="00BA40B9">
      <w:pgSz w:w="12240" w:h="15840"/>
      <w:pgMar w:top="1138" w:right="1138" w:bottom="1138" w:left="113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B0763" w14:textId="77777777" w:rsidR="001149A4" w:rsidRDefault="001149A4">
      <w:pPr>
        <w:spacing w:line="240" w:lineRule="auto"/>
      </w:pPr>
      <w:r>
        <w:separator/>
      </w:r>
    </w:p>
  </w:endnote>
  <w:endnote w:type="continuationSeparator" w:id="0">
    <w:p w14:paraId="5935D0FE" w14:textId="77777777" w:rsidR="001149A4" w:rsidRDefault="001149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A971FC" w14:textId="77777777" w:rsidR="001149A4" w:rsidRDefault="001149A4">
      <w:pPr>
        <w:spacing w:line="240" w:lineRule="auto"/>
      </w:pPr>
      <w:r>
        <w:separator/>
      </w:r>
    </w:p>
  </w:footnote>
  <w:footnote w:type="continuationSeparator" w:id="0">
    <w:p w14:paraId="046053DB" w14:textId="77777777" w:rsidR="001149A4" w:rsidRDefault="001149A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034E"/>
    <w:rsid w:val="001011FF"/>
    <w:rsid w:val="001149A4"/>
    <w:rsid w:val="00194A82"/>
    <w:rsid w:val="001E0481"/>
    <w:rsid w:val="0045659C"/>
    <w:rsid w:val="004E39CB"/>
    <w:rsid w:val="004F233C"/>
    <w:rsid w:val="005002F0"/>
    <w:rsid w:val="00502645"/>
    <w:rsid w:val="0064034E"/>
    <w:rsid w:val="007564C9"/>
    <w:rsid w:val="007D1AEE"/>
    <w:rsid w:val="00807E46"/>
    <w:rsid w:val="00A03AE6"/>
    <w:rsid w:val="00A8756C"/>
    <w:rsid w:val="00B82300"/>
    <w:rsid w:val="00BA40B9"/>
    <w:rsid w:val="00C514CB"/>
    <w:rsid w:val="00D47B04"/>
    <w:rsid w:val="00DF6D5C"/>
    <w:rsid w:val="00F019A1"/>
    <w:rsid w:val="00F82F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5047F"/>
  <w15:chartTrackingRefBased/>
  <w15:docId w15:val="{07B8D24D-05E5-41C7-BB01-FECAB5E0D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4C9"/>
    <w:pPr>
      <w:autoSpaceDE w:val="0"/>
      <w:autoSpaceDN w:val="0"/>
      <w:adjustRightInd w:val="0"/>
      <w:spacing w:after="0" w:line="20" w:lineRule="atLeast"/>
    </w:pPr>
    <w:rPr>
      <w:rFonts w:ascii="Calibri" w:eastAsiaTheme="minorEastAsia" w:hAnsi="Calibri" w:cs="Calibri"/>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imgebixml">
    <w:name w:val="mimgebi_xml"/>
    <w:basedOn w:val="Normal"/>
    <w:uiPriority w:val="99"/>
    <w:rsid w:val="007564C9"/>
    <w:pPr>
      <w:spacing w:line="240" w:lineRule="auto"/>
      <w:ind w:firstLine="284"/>
      <w:jc w:val="center"/>
    </w:pPr>
    <w:rPr>
      <w:rFonts w:ascii="Sylfaen" w:hAnsi="Sylfaen" w:cs="Sylfaen"/>
      <w:b/>
      <w:bCs/>
      <w:sz w:val="28"/>
      <w:szCs w:val="28"/>
    </w:rPr>
  </w:style>
  <w:style w:type="paragraph" w:customStyle="1" w:styleId="abzacixml">
    <w:name w:val="abzaci_xml"/>
    <w:basedOn w:val="PlainText"/>
    <w:uiPriority w:val="99"/>
    <w:rsid w:val="007564C9"/>
    <w:pPr>
      <w:ind w:firstLine="283"/>
      <w:jc w:val="both"/>
    </w:pPr>
    <w:rPr>
      <w:rFonts w:ascii="Sylfaen" w:hAnsi="Sylfaen" w:cs="Sylfaen"/>
      <w:sz w:val="22"/>
      <w:szCs w:val="22"/>
    </w:rPr>
  </w:style>
  <w:style w:type="paragraph" w:customStyle="1" w:styleId="saxexml">
    <w:name w:val="saxe_xml"/>
    <w:basedOn w:val="abzacixml"/>
    <w:uiPriority w:val="99"/>
    <w:rsid w:val="007564C9"/>
    <w:pPr>
      <w:spacing w:before="120"/>
      <w:jc w:val="center"/>
    </w:pPr>
    <w:rPr>
      <w:b/>
      <w:bCs/>
    </w:rPr>
  </w:style>
  <w:style w:type="paragraph" w:customStyle="1" w:styleId="sataurixml">
    <w:name w:val="satauri_xml"/>
    <w:basedOn w:val="abzacixml"/>
    <w:uiPriority w:val="99"/>
    <w:rsid w:val="007564C9"/>
    <w:pPr>
      <w:spacing w:before="240" w:after="120"/>
      <w:jc w:val="center"/>
    </w:pPr>
    <w:rPr>
      <w:b/>
      <w:bCs/>
      <w:sz w:val="24"/>
      <w:szCs w:val="24"/>
    </w:rPr>
  </w:style>
  <w:style w:type="paragraph" w:styleId="CommentText">
    <w:name w:val="annotation text"/>
    <w:basedOn w:val="Normal"/>
    <w:link w:val="CommentTextChar"/>
    <w:uiPriority w:val="99"/>
    <w:rsid w:val="007564C9"/>
    <w:rPr>
      <w:sz w:val="20"/>
      <w:szCs w:val="20"/>
    </w:rPr>
  </w:style>
  <w:style w:type="character" w:customStyle="1" w:styleId="CommentTextChar">
    <w:name w:val="Comment Text Char"/>
    <w:basedOn w:val="DefaultParagraphFont"/>
    <w:link w:val="CommentText"/>
    <w:uiPriority w:val="99"/>
    <w:rsid w:val="007564C9"/>
    <w:rPr>
      <w:rFonts w:ascii="Calibri" w:eastAsiaTheme="minorEastAsia" w:hAnsi="Calibri" w:cs="Calibri"/>
      <w:sz w:val="20"/>
      <w:szCs w:val="20"/>
      <w:lang w:val="x-none"/>
    </w:rPr>
  </w:style>
  <w:style w:type="paragraph" w:styleId="Footer">
    <w:name w:val="footer"/>
    <w:basedOn w:val="Normal"/>
    <w:link w:val="FooterChar"/>
    <w:uiPriority w:val="99"/>
    <w:rsid w:val="007564C9"/>
    <w:pPr>
      <w:tabs>
        <w:tab w:val="center" w:pos="4677"/>
        <w:tab w:val="right" w:pos="9355"/>
      </w:tabs>
    </w:pPr>
  </w:style>
  <w:style w:type="character" w:customStyle="1" w:styleId="FooterChar">
    <w:name w:val="Footer Char"/>
    <w:basedOn w:val="DefaultParagraphFont"/>
    <w:link w:val="Footer"/>
    <w:uiPriority w:val="99"/>
    <w:rsid w:val="007564C9"/>
    <w:rPr>
      <w:rFonts w:ascii="Calibri" w:eastAsiaTheme="minorEastAsia" w:hAnsi="Calibri" w:cs="Calibri"/>
      <w:lang w:val="x-none"/>
    </w:rPr>
  </w:style>
  <w:style w:type="character" w:styleId="CommentReference">
    <w:name w:val="annotation reference"/>
    <w:basedOn w:val="DefaultParagraphFont"/>
    <w:uiPriority w:val="99"/>
    <w:rsid w:val="007564C9"/>
    <w:rPr>
      <w:sz w:val="16"/>
      <w:szCs w:val="16"/>
    </w:rPr>
  </w:style>
  <w:style w:type="paragraph" w:styleId="NoSpacing">
    <w:name w:val="No Spacing"/>
    <w:basedOn w:val="Normal"/>
    <w:uiPriority w:val="99"/>
    <w:qFormat/>
    <w:rsid w:val="007564C9"/>
    <w:pPr>
      <w:widowControl w:val="0"/>
      <w:spacing w:line="240" w:lineRule="auto"/>
    </w:pPr>
    <w:rPr>
      <w:rFonts w:ascii="Arial Unicode MS" w:eastAsia="Arial Unicode MS" w:hAnsiTheme="minorHAnsi" w:cs="Arial Unicode MS"/>
      <w:color w:val="000000"/>
      <w:sz w:val="24"/>
      <w:szCs w:val="24"/>
    </w:rPr>
  </w:style>
  <w:style w:type="paragraph" w:styleId="PlainText">
    <w:name w:val="Plain Text"/>
    <w:basedOn w:val="Normal"/>
    <w:link w:val="PlainTextChar"/>
    <w:uiPriority w:val="99"/>
    <w:semiHidden/>
    <w:unhideWhenUsed/>
    <w:rsid w:val="007564C9"/>
    <w:pPr>
      <w:spacing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7564C9"/>
    <w:rPr>
      <w:rFonts w:ascii="Consolas" w:eastAsiaTheme="minorEastAsia" w:hAnsi="Consolas" w:cs="Calibri"/>
      <w:sz w:val="21"/>
      <w:szCs w:val="21"/>
      <w:lang w:val="x-none"/>
    </w:rPr>
  </w:style>
  <w:style w:type="paragraph" w:styleId="BalloonText">
    <w:name w:val="Balloon Text"/>
    <w:basedOn w:val="Normal"/>
    <w:link w:val="BalloonTextChar"/>
    <w:uiPriority w:val="99"/>
    <w:semiHidden/>
    <w:unhideWhenUsed/>
    <w:rsid w:val="007564C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64C9"/>
    <w:rPr>
      <w:rFonts w:ascii="Segoe UI" w:eastAsiaTheme="minorEastAsia" w:hAnsi="Segoe UI" w:cs="Segoe UI"/>
      <w:sz w:val="18"/>
      <w:szCs w:val="18"/>
      <w:lang w:val="x-none"/>
    </w:rPr>
  </w:style>
  <w:style w:type="paragraph" w:styleId="Header">
    <w:name w:val="header"/>
    <w:basedOn w:val="Normal"/>
    <w:link w:val="HeaderChar"/>
    <w:uiPriority w:val="99"/>
    <w:unhideWhenUsed/>
    <w:rsid w:val="00A8756C"/>
    <w:pPr>
      <w:tabs>
        <w:tab w:val="center" w:pos="4680"/>
        <w:tab w:val="right" w:pos="9360"/>
      </w:tabs>
      <w:spacing w:line="240" w:lineRule="auto"/>
    </w:pPr>
  </w:style>
  <w:style w:type="character" w:customStyle="1" w:styleId="HeaderChar">
    <w:name w:val="Header Char"/>
    <w:basedOn w:val="DefaultParagraphFont"/>
    <w:link w:val="Header"/>
    <w:uiPriority w:val="99"/>
    <w:rsid w:val="00A8756C"/>
    <w:rPr>
      <w:rFonts w:ascii="Calibri" w:eastAsiaTheme="minorEastAsia" w:hAnsi="Calibri" w:cs="Calibri"/>
      <w:lang w:val="x-none"/>
    </w:rPr>
  </w:style>
  <w:style w:type="paragraph" w:styleId="ListParagraph">
    <w:name w:val="List Paragraph"/>
    <w:basedOn w:val="Normal"/>
    <w:uiPriority w:val="34"/>
    <w:qFormat/>
    <w:rsid w:val="00A875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904</Words>
  <Characters>5157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Salome Polikashvili</dc:creator>
  <cp:keywords/>
  <dc:description/>
  <cp:lastModifiedBy>Merab Japaridze</cp:lastModifiedBy>
  <cp:revision>7</cp:revision>
  <dcterms:created xsi:type="dcterms:W3CDTF">2020-06-05T10:38:00Z</dcterms:created>
  <dcterms:modified xsi:type="dcterms:W3CDTF">2020-06-10T17:10:00Z</dcterms:modified>
</cp:coreProperties>
</file>